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9BBCE" w14:textId="77777777" w:rsidR="007F564C" w:rsidRPr="007A5627" w:rsidRDefault="00BE31B8" w:rsidP="007F564C">
      <w:pPr>
        <w:pStyle w:val="Heading1"/>
        <w:spacing w:before="54"/>
        <w:ind w:firstLine="0"/>
        <w:jc w:val="right"/>
      </w:pPr>
      <w:r w:rsidRPr="001916ED">
        <w:rPr>
          <w:noProof/>
          <w:color w:val="5C4F9C"/>
        </w:rPr>
        <w:drawing>
          <wp:anchor distT="0" distB="0" distL="114300" distR="114300" simplePos="0" relativeHeight="251666432" behindDoc="0" locked="0" layoutInCell="1" allowOverlap="1" wp14:anchorId="45CD30BF" wp14:editId="6BD3E507">
            <wp:simplePos x="0" y="0"/>
            <wp:positionH relativeFrom="column">
              <wp:posOffset>59671</wp:posOffset>
            </wp:positionH>
            <wp:positionV relativeFrom="paragraph">
              <wp:posOffset>-205035</wp:posOffset>
            </wp:positionV>
            <wp:extent cx="1326673" cy="877291"/>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y-in-the-clou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673" cy="877291"/>
                    </a:xfrm>
                    <a:prstGeom prst="rect">
                      <a:avLst/>
                    </a:prstGeom>
                  </pic:spPr>
                </pic:pic>
              </a:graphicData>
            </a:graphic>
            <wp14:sizeRelH relativeFrom="margin">
              <wp14:pctWidth>0</wp14:pctWidth>
            </wp14:sizeRelH>
            <wp14:sizeRelV relativeFrom="margin">
              <wp14:pctHeight>0</wp14:pctHeight>
            </wp14:sizeRelV>
          </wp:anchor>
        </w:drawing>
      </w:r>
    </w:p>
    <w:p w14:paraId="70569DEF" w14:textId="77777777" w:rsidR="00133CDC" w:rsidRPr="007A5627" w:rsidRDefault="007F564C" w:rsidP="00957080">
      <w:pPr>
        <w:pStyle w:val="Heading1"/>
        <w:spacing w:before="54"/>
        <w:ind w:firstLine="0"/>
        <w:rPr>
          <w:color w:val="5C4F9C"/>
          <w:sz w:val="8"/>
        </w:rPr>
      </w:pPr>
      <w:r w:rsidRPr="001916ED">
        <w:rPr>
          <w:noProof/>
        </w:rPr>
        <w:drawing>
          <wp:anchor distT="0" distB="0" distL="114300" distR="114300" simplePos="0" relativeHeight="251665408" behindDoc="0" locked="0" layoutInCell="1" allowOverlap="1" wp14:anchorId="3B062EFC" wp14:editId="774553AF">
            <wp:simplePos x="0" y="0"/>
            <wp:positionH relativeFrom="column">
              <wp:posOffset>4216400</wp:posOffset>
            </wp:positionH>
            <wp:positionV relativeFrom="paragraph">
              <wp:posOffset>59055</wp:posOffset>
            </wp:positionV>
            <wp:extent cx="2374265" cy="271780"/>
            <wp:effectExtent l="0" t="0" r="0" b="0"/>
            <wp:wrapSquare wrapText="bothSides"/>
            <wp:docPr id="5" name="Image 5" descr="R:\Marketing\Charte graphique Micropole\Logos Micropole\Logo Micropole tous groupe\Version 2013.08\MICROPOLE\PNG\MICROPOLE-PO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Charte graphique Micropole\Logos Micropole\Logo Micropole tous groupe\Version 2013.08\MICROPOLE\PNG\MICROPOLE-POS-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265" cy="271780"/>
                    </a:xfrm>
                    <a:prstGeom prst="rect">
                      <a:avLst/>
                    </a:prstGeom>
                    <a:noFill/>
                    <a:ln>
                      <a:noFill/>
                    </a:ln>
                  </pic:spPr>
                </pic:pic>
              </a:graphicData>
            </a:graphic>
          </wp:anchor>
        </w:drawing>
      </w:r>
      <w:r w:rsidRPr="007A5627">
        <w:rPr>
          <w:color w:val="5C4F9C"/>
        </w:rPr>
        <w:t xml:space="preserve"> </w:t>
      </w:r>
      <w:r w:rsidRPr="007A5627">
        <w:rPr>
          <w:color w:val="5C4F9C"/>
        </w:rPr>
        <w:br w:type="textWrapping" w:clear="all"/>
      </w:r>
    </w:p>
    <w:p w14:paraId="45F5BA55" w14:textId="77777777" w:rsidR="007F564C" w:rsidRPr="007A5627" w:rsidRDefault="007F564C" w:rsidP="00957080">
      <w:pPr>
        <w:pStyle w:val="Heading1"/>
        <w:spacing w:before="54"/>
        <w:ind w:firstLine="0"/>
        <w:rPr>
          <w:color w:val="5C4F9C"/>
          <w:sz w:val="8"/>
        </w:rPr>
      </w:pPr>
    </w:p>
    <w:p w14:paraId="7EFA26EB" w14:textId="77777777" w:rsidR="00925798" w:rsidRPr="007A5627" w:rsidRDefault="00925798" w:rsidP="00957080">
      <w:pPr>
        <w:pStyle w:val="Heading1"/>
        <w:spacing w:before="54"/>
        <w:ind w:firstLine="0"/>
        <w:rPr>
          <w:color w:val="5C4F9C"/>
          <w:sz w:val="8"/>
        </w:rPr>
      </w:pPr>
    </w:p>
    <w:p w14:paraId="5DB3EF9E" w14:textId="77777777" w:rsidR="00925798" w:rsidRPr="007A5627" w:rsidRDefault="00925798" w:rsidP="00957080">
      <w:pPr>
        <w:pStyle w:val="Heading1"/>
        <w:spacing w:before="54"/>
        <w:ind w:firstLine="0"/>
        <w:rPr>
          <w:color w:val="5C4F9C"/>
          <w:sz w:val="8"/>
        </w:rPr>
      </w:pPr>
    </w:p>
    <w:p w14:paraId="5AFC701D" w14:textId="77777777" w:rsidR="00E83945" w:rsidRPr="007A5627" w:rsidRDefault="00392555" w:rsidP="00957080">
      <w:pPr>
        <w:pStyle w:val="Heading1"/>
        <w:spacing w:before="54"/>
        <w:ind w:firstLine="0"/>
        <w:jc w:val="right"/>
        <w:rPr>
          <w:color w:val="5C4F9C"/>
        </w:rPr>
      </w:pPr>
      <w:r w:rsidRPr="007A5627">
        <w:rPr>
          <w:color w:val="5C4F9C"/>
        </w:rPr>
        <w:t>PRESS RELEASE</w:t>
      </w:r>
    </w:p>
    <w:p w14:paraId="21660212" w14:textId="77777777" w:rsidR="00D816B7" w:rsidRPr="007A5627" w:rsidRDefault="00E83945" w:rsidP="00957080">
      <w:pPr>
        <w:pStyle w:val="Heading1"/>
        <w:spacing w:before="54"/>
        <w:ind w:firstLine="0"/>
        <w:jc w:val="right"/>
        <w:rPr>
          <w:b w:val="0"/>
          <w:color w:val="5C4F9C"/>
          <w:sz w:val="22"/>
        </w:rPr>
      </w:pPr>
      <w:bookmarkStart w:id="0" w:name="_GoBack"/>
      <w:bookmarkEnd w:id="0"/>
      <w:r w:rsidRPr="00E438EE">
        <w:rPr>
          <w:b w:val="0"/>
          <w:i/>
          <w:sz w:val="18"/>
          <w:szCs w:val="20"/>
        </w:rPr>
        <w:t xml:space="preserve">Levallois-Perret, </w:t>
      </w:r>
      <w:r w:rsidR="009F78D1" w:rsidRPr="00E438EE">
        <w:rPr>
          <w:b w:val="0"/>
          <w:i/>
          <w:sz w:val="18"/>
          <w:szCs w:val="20"/>
        </w:rPr>
        <w:t>January</w:t>
      </w:r>
      <w:r w:rsidRPr="00E438EE">
        <w:rPr>
          <w:b w:val="0"/>
          <w:i/>
          <w:sz w:val="18"/>
          <w:szCs w:val="20"/>
        </w:rPr>
        <w:t xml:space="preserve"> </w:t>
      </w:r>
      <w:r w:rsidR="009F78D1" w:rsidRPr="00E438EE">
        <w:rPr>
          <w:b w:val="0"/>
          <w:i/>
          <w:sz w:val="18"/>
          <w:szCs w:val="20"/>
        </w:rPr>
        <w:t>12</w:t>
      </w:r>
      <w:r w:rsidR="00392555" w:rsidRPr="00E438EE">
        <w:rPr>
          <w:b w:val="0"/>
          <w:i/>
          <w:sz w:val="18"/>
          <w:szCs w:val="20"/>
          <w:vertAlign w:val="superscript"/>
        </w:rPr>
        <w:t>th</w:t>
      </w:r>
      <w:r w:rsidR="00877749" w:rsidRPr="00E438EE">
        <w:rPr>
          <w:b w:val="0"/>
          <w:i/>
          <w:sz w:val="18"/>
          <w:szCs w:val="20"/>
        </w:rPr>
        <w:t xml:space="preserve"> </w:t>
      </w:r>
      <w:r w:rsidRPr="00E438EE">
        <w:rPr>
          <w:b w:val="0"/>
          <w:i/>
          <w:sz w:val="18"/>
          <w:szCs w:val="20"/>
        </w:rPr>
        <w:t>2020</w:t>
      </w:r>
      <w:r w:rsidR="009F544F" w:rsidRPr="007A5627">
        <w:rPr>
          <w:b w:val="0"/>
          <w:color w:val="5C4F9C"/>
          <w:sz w:val="22"/>
        </w:rPr>
        <w:t xml:space="preserve"> </w:t>
      </w:r>
    </w:p>
    <w:p w14:paraId="616A37D7" w14:textId="77777777" w:rsidR="00141886" w:rsidRDefault="00141886" w:rsidP="009D26A8">
      <w:pPr>
        <w:rPr>
          <w:rFonts w:ascii="Calibri" w:hAnsi="Calibri" w:cs="Calibri"/>
          <w:color w:val="1F497D"/>
          <w:sz w:val="20"/>
        </w:rPr>
      </w:pPr>
    </w:p>
    <w:p w14:paraId="42ED2200" w14:textId="77777777" w:rsidR="006D5C84" w:rsidRPr="007A5627" w:rsidRDefault="006D5C84" w:rsidP="009D26A8">
      <w:pPr>
        <w:rPr>
          <w:rFonts w:ascii="Calibri" w:hAnsi="Calibri" w:cs="Calibri"/>
          <w:color w:val="1F497D"/>
          <w:sz w:val="20"/>
        </w:rPr>
      </w:pPr>
    </w:p>
    <w:p w14:paraId="1E3E2D3F" w14:textId="77777777" w:rsidR="00867680" w:rsidRDefault="009F78D1" w:rsidP="00302C92">
      <w:pPr>
        <w:tabs>
          <w:tab w:val="left" w:pos="3441"/>
        </w:tabs>
        <w:ind w:right="198"/>
        <w:jc w:val="center"/>
        <w:rPr>
          <w:b/>
          <w:sz w:val="24"/>
        </w:rPr>
      </w:pPr>
      <w:r>
        <w:rPr>
          <w:b/>
          <w:sz w:val="24"/>
        </w:rPr>
        <w:t>Lucy in the Cloud by M</w:t>
      </w:r>
      <w:r w:rsidRPr="009F78D1">
        <w:rPr>
          <w:b/>
          <w:sz w:val="24"/>
        </w:rPr>
        <w:t xml:space="preserve">icropole becomes partner </w:t>
      </w:r>
    </w:p>
    <w:p w14:paraId="525A9C28" w14:textId="77777777" w:rsidR="00302C92" w:rsidRPr="007A5627" w:rsidRDefault="009F78D1" w:rsidP="00302C92">
      <w:pPr>
        <w:tabs>
          <w:tab w:val="left" w:pos="3441"/>
        </w:tabs>
        <w:ind w:right="198"/>
        <w:jc w:val="center"/>
        <w:rPr>
          <w:b/>
          <w:sz w:val="14"/>
        </w:rPr>
      </w:pPr>
      <w:r w:rsidRPr="009F78D1">
        <w:rPr>
          <w:b/>
          <w:sz w:val="24"/>
        </w:rPr>
        <w:t>in the new aws call-center intelligence: post-call analytics solution</w:t>
      </w:r>
    </w:p>
    <w:p w14:paraId="7925954D" w14:textId="77777777" w:rsidR="008F1DED" w:rsidRPr="009F78D1" w:rsidRDefault="008F1DED">
      <w:pPr>
        <w:tabs>
          <w:tab w:val="left" w:pos="3441"/>
        </w:tabs>
        <w:spacing w:before="69"/>
        <w:ind w:right="199"/>
        <w:jc w:val="center"/>
        <w:rPr>
          <w:i/>
          <w:sz w:val="20"/>
          <w:szCs w:val="20"/>
        </w:rPr>
      </w:pPr>
      <w:r w:rsidRPr="001916ED">
        <w:rPr>
          <w:b/>
          <w:noProof/>
          <w:color w:val="5C4F9C"/>
          <w:sz w:val="17"/>
          <w:szCs w:val="17"/>
        </w:rPr>
        <mc:AlternateContent>
          <mc:Choice Requires="wps">
            <w:drawing>
              <wp:anchor distT="0" distB="0" distL="114300" distR="114300" simplePos="0" relativeHeight="251661312" behindDoc="0" locked="0" layoutInCell="1" allowOverlap="1" wp14:anchorId="39A84E1F" wp14:editId="08C9C452">
                <wp:simplePos x="0" y="0"/>
                <wp:positionH relativeFrom="margin">
                  <wp:posOffset>-3672</wp:posOffset>
                </wp:positionH>
                <wp:positionV relativeFrom="paragraph">
                  <wp:posOffset>49541</wp:posOffset>
                </wp:positionV>
                <wp:extent cx="6680935" cy="4890"/>
                <wp:effectExtent l="0" t="0" r="24765" b="33655"/>
                <wp:wrapNone/>
                <wp:docPr id="2" name="Connecteur droit 2"/>
                <wp:cNvGraphicFramePr/>
                <a:graphic xmlns:a="http://schemas.openxmlformats.org/drawingml/2006/main">
                  <a:graphicData uri="http://schemas.microsoft.com/office/word/2010/wordprocessingShape">
                    <wps:wsp>
                      <wps:cNvCnPr/>
                      <wps:spPr>
                        <a:xfrm>
                          <a:off x="0" y="0"/>
                          <a:ext cx="6680935" cy="4890"/>
                        </a:xfrm>
                        <a:prstGeom prst="line">
                          <a:avLst/>
                        </a:prstGeom>
                        <a:ln w="19050">
                          <a:solidFill>
                            <a:srgbClr val="5C4F9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0050D"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9pt" to="525.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" strokecolor="#5c4f9c" strokeweight="1.5pt">
                <w10:wrap anchorx="margin"/>
              </v:line>
            </w:pict>
          </mc:Fallback>
        </mc:AlternateContent>
      </w:r>
    </w:p>
    <w:p w14:paraId="31DDA4F5" w14:textId="77777777" w:rsidR="00B94DB5" w:rsidRDefault="009F78D1" w:rsidP="00363FDF">
      <w:pPr>
        <w:widowControl/>
        <w:shd w:val="clear" w:color="auto" w:fill="FFFFFF"/>
        <w:jc w:val="both"/>
        <w:rPr>
          <w:rStyle w:val="Strong"/>
          <w:rFonts w:eastAsiaTheme="minorHAnsi"/>
          <w:sz w:val="20"/>
          <w:szCs w:val="20"/>
          <w:shd w:val="clear" w:color="auto" w:fill="FFFFFF"/>
        </w:rPr>
      </w:pPr>
      <w:r w:rsidRPr="009F78D1">
        <w:rPr>
          <w:rStyle w:val="Strong"/>
          <w:rFonts w:eastAsiaTheme="minorHAnsi"/>
          <w:sz w:val="20"/>
          <w:szCs w:val="20"/>
          <w:shd w:val="clear" w:color="auto" w:fill="FFFFFF"/>
        </w:rPr>
        <w:t>Lucy in the Cloud by Micropole Group will be part of the launch a new solution together by our dedicated partner, Amazon Web Services (AWS). This new solution will be called the AWS Call-Center Intelligence: Post-Call Analytics solution. We are now one of the exclusive AWS-dedicated agencies to achieve this as a partner of AWS.</w:t>
      </w:r>
    </w:p>
    <w:p w14:paraId="1F0E19C2" w14:textId="77777777" w:rsidR="009F78D1" w:rsidRPr="00A4636A" w:rsidRDefault="009F78D1" w:rsidP="00363FDF">
      <w:pPr>
        <w:widowControl/>
        <w:shd w:val="clear" w:color="auto" w:fill="FFFFFF"/>
        <w:jc w:val="both"/>
        <w:rPr>
          <w:b/>
          <w:sz w:val="20"/>
          <w:szCs w:val="20"/>
        </w:rPr>
      </w:pPr>
    </w:p>
    <w:p w14:paraId="7AFED747" w14:textId="77777777" w:rsidR="00263030" w:rsidRPr="007A5627" w:rsidRDefault="00392555" w:rsidP="00363FDF">
      <w:pPr>
        <w:widowControl/>
        <w:shd w:val="clear" w:color="auto" w:fill="FFFFFF"/>
        <w:jc w:val="both"/>
        <w:rPr>
          <w:b/>
          <w:sz w:val="20"/>
          <w:szCs w:val="20"/>
        </w:rPr>
      </w:pPr>
      <w:r w:rsidRPr="007A5627">
        <w:rPr>
          <w:b/>
          <w:sz w:val="20"/>
          <w:szCs w:val="20"/>
        </w:rPr>
        <w:t xml:space="preserve">Strong </w:t>
      </w:r>
      <w:r w:rsidR="009F78D1">
        <w:rPr>
          <w:b/>
          <w:sz w:val="20"/>
          <w:szCs w:val="20"/>
        </w:rPr>
        <w:t>partnership with Amazon Web Services (AWS)</w:t>
      </w:r>
    </w:p>
    <w:p w14:paraId="1D95BAA7" w14:textId="77777777" w:rsidR="00263030" w:rsidRPr="007A5627" w:rsidRDefault="00263030" w:rsidP="00363FDF">
      <w:pPr>
        <w:widowControl/>
        <w:shd w:val="clear" w:color="auto" w:fill="FFFFFF"/>
        <w:jc w:val="both"/>
        <w:rPr>
          <w:b/>
          <w:sz w:val="14"/>
          <w:szCs w:val="20"/>
        </w:rPr>
      </w:pPr>
    </w:p>
    <w:p w14:paraId="142655E3" w14:textId="77777777" w:rsidR="009F78D1" w:rsidRDefault="009F78D1" w:rsidP="009F78D1">
      <w:pPr>
        <w:widowControl/>
        <w:jc w:val="both"/>
        <w:textAlignment w:val="center"/>
        <w:rPr>
          <w:sz w:val="20"/>
          <w:szCs w:val="20"/>
        </w:rPr>
      </w:pPr>
      <w:r>
        <w:rPr>
          <w:sz w:val="20"/>
          <w:szCs w:val="20"/>
        </w:rPr>
        <w:t>Lucy in the Cloud</w:t>
      </w:r>
      <w:r w:rsidRPr="009F78D1">
        <w:rPr>
          <w:sz w:val="20"/>
          <w:szCs w:val="20"/>
        </w:rPr>
        <w:t xml:space="preserve"> passed a very intensive technical vetting process to be awarded the chance of becoming an AWS partner for this new solution. Our experts displayed their technical and business expertise in our own AWS-dedicated project called: “The Voice of the Customer.” </w:t>
      </w:r>
    </w:p>
    <w:p w14:paraId="1DB9A84E" w14:textId="77777777" w:rsidR="009F78D1" w:rsidRPr="009F78D1" w:rsidRDefault="009F78D1" w:rsidP="009F78D1">
      <w:pPr>
        <w:widowControl/>
        <w:jc w:val="both"/>
        <w:textAlignment w:val="center"/>
        <w:rPr>
          <w:sz w:val="20"/>
          <w:szCs w:val="20"/>
        </w:rPr>
      </w:pPr>
    </w:p>
    <w:p w14:paraId="767A6CB5" w14:textId="77777777" w:rsidR="001916ED" w:rsidRDefault="009F78D1" w:rsidP="009F78D1">
      <w:pPr>
        <w:widowControl/>
        <w:jc w:val="both"/>
        <w:textAlignment w:val="center"/>
        <w:rPr>
          <w:sz w:val="20"/>
          <w:szCs w:val="20"/>
        </w:rPr>
      </w:pPr>
      <w:r w:rsidRPr="009F78D1">
        <w:rPr>
          <w:sz w:val="20"/>
          <w:szCs w:val="20"/>
        </w:rPr>
        <w:t>The new AWS Call-Center Intelligence Solutions will be announced globally on January 12, 2021. As su</w:t>
      </w:r>
      <w:r>
        <w:rPr>
          <w:sz w:val="20"/>
          <w:szCs w:val="20"/>
        </w:rPr>
        <w:t>ch Lucy in the Cloud is</w:t>
      </w:r>
      <w:r w:rsidRPr="009F78D1">
        <w:rPr>
          <w:sz w:val="20"/>
          <w:szCs w:val="20"/>
        </w:rPr>
        <w:t xml:space="preserve"> now included in this prestigious and global launch by AWS.</w:t>
      </w:r>
    </w:p>
    <w:p w14:paraId="51A95AAF" w14:textId="77777777" w:rsidR="009F78D1" w:rsidRDefault="009F78D1" w:rsidP="009F78D1">
      <w:pPr>
        <w:widowControl/>
        <w:jc w:val="both"/>
        <w:textAlignment w:val="center"/>
        <w:rPr>
          <w:sz w:val="20"/>
          <w:szCs w:val="20"/>
        </w:rPr>
      </w:pPr>
    </w:p>
    <w:p w14:paraId="6908BA06" w14:textId="340C9979" w:rsidR="009F78D1" w:rsidRDefault="009F78D1" w:rsidP="009F78D1">
      <w:pPr>
        <w:widowControl/>
        <w:jc w:val="both"/>
        <w:textAlignment w:val="center"/>
        <w:rPr>
          <w:sz w:val="20"/>
          <w:szCs w:val="20"/>
        </w:rPr>
      </w:pPr>
      <w:r w:rsidRPr="009F78D1">
        <w:rPr>
          <w:i/>
          <w:sz w:val="20"/>
          <w:szCs w:val="20"/>
        </w:rPr>
        <w:t>“We’ve already brought this project to life by using the solution for a call-center of a healthcare insurance player on the Belgian Market: “Genesis”. And we cannot just do this for one call-center, but all possible call-centers ready to embark on the road to customer experience excellence”</w:t>
      </w:r>
      <w:r w:rsidR="006318C3">
        <w:rPr>
          <w:i/>
          <w:sz w:val="20"/>
          <w:szCs w:val="20"/>
        </w:rPr>
        <w:t>,</w:t>
      </w:r>
      <w:r w:rsidRPr="009F78D1">
        <w:rPr>
          <w:sz w:val="20"/>
          <w:szCs w:val="20"/>
        </w:rPr>
        <w:t xml:space="preserve"> highlights expert Fabien Francis, Data Scientist and Artificial Intelligence Expert at Lucy in the Cloud, Micropole’s 100% AWS</w:t>
      </w:r>
      <w:r w:rsidR="006318C3">
        <w:rPr>
          <w:sz w:val="20"/>
          <w:szCs w:val="20"/>
        </w:rPr>
        <w:t>-</w:t>
      </w:r>
      <w:r w:rsidRPr="009F78D1">
        <w:rPr>
          <w:sz w:val="20"/>
          <w:szCs w:val="20"/>
        </w:rPr>
        <w:t>dedicated agency.</w:t>
      </w:r>
    </w:p>
    <w:p w14:paraId="0ED558D7" w14:textId="77777777" w:rsidR="009F78D1" w:rsidRPr="00A4636A" w:rsidRDefault="009F78D1" w:rsidP="009F78D1">
      <w:pPr>
        <w:widowControl/>
        <w:jc w:val="both"/>
        <w:textAlignment w:val="center"/>
        <w:rPr>
          <w:rFonts w:eastAsia="Times New Roman"/>
          <w:sz w:val="20"/>
          <w:szCs w:val="20"/>
          <w:lang w:eastAsia="fr-FR"/>
        </w:rPr>
      </w:pPr>
    </w:p>
    <w:p w14:paraId="29BDEFB9" w14:textId="77777777" w:rsidR="00BE31B8" w:rsidRPr="007A5627" w:rsidRDefault="0049362C" w:rsidP="00893A8D">
      <w:pPr>
        <w:widowControl/>
        <w:shd w:val="clear" w:color="auto" w:fill="FFFFFF"/>
        <w:jc w:val="both"/>
        <w:rPr>
          <w:b/>
          <w:sz w:val="20"/>
          <w:szCs w:val="20"/>
          <w:shd w:val="clear" w:color="auto" w:fill="FFFFFF"/>
        </w:rPr>
      </w:pPr>
      <w:r w:rsidRPr="007A5627">
        <w:rPr>
          <w:b/>
          <w:sz w:val="20"/>
          <w:szCs w:val="20"/>
          <w:shd w:val="clear" w:color="auto" w:fill="FFFFFF"/>
        </w:rPr>
        <w:t>E</w:t>
      </w:r>
      <w:r w:rsidR="00637E27" w:rsidRPr="007A5627">
        <w:rPr>
          <w:b/>
          <w:sz w:val="20"/>
          <w:szCs w:val="20"/>
          <w:shd w:val="clear" w:color="auto" w:fill="FFFFFF"/>
        </w:rPr>
        <w:t xml:space="preserve">xpertise </w:t>
      </w:r>
      <w:r w:rsidR="009F78D1">
        <w:rPr>
          <w:b/>
          <w:sz w:val="20"/>
          <w:szCs w:val="20"/>
          <w:shd w:val="clear" w:color="auto" w:fill="FFFFFF"/>
        </w:rPr>
        <w:t>in Contact-Center Intelligence: Post-Call Analytics</w:t>
      </w:r>
    </w:p>
    <w:p w14:paraId="76A247D9" w14:textId="77777777" w:rsidR="00FA10FF" w:rsidRPr="007A5627" w:rsidRDefault="00FA10FF" w:rsidP="00FA10FF">
      <w:pPr>
        <w:widowControl/>
        <w:shd w:val="clear" w:color="auto" w:fill="FFFFFF"/>
        <w:jc w:val="both"/>
        <w:rPr>
          <w:sz w:val="14"/>
          <w:szCs w:val="20"/>
          <w:shd w:val="clear" w:color="auto" w:fill="FFFFFF"/>
        </w:rPr>
      </w:pPr>
    </w:p>
    <w:p w14:paraId="4AAB4026" w14:textId="62688A33" w:rsidR="00302C92" w:rsidRDefault="009F78D1" w:rsidP="00FA10FF">
      <w:pPr>
        <w:widowControl/>
        <w:shd w:val="clear" w:color="auto" w:fill="FFFFFF"/>
        <w:jc w:val="both"/>
        <w:rPr>
          <w:sz w:val="20"/>
          <w:szCs w:val="20"/>
          <w:shd w:val="clear" w:color="auto" w:fill="FFFFFF"/>
        </w:rPr>
      </w:pPr>
      <w:r w:rsidRPr="009F78D1">
        <w:rPr>
          <w:i/>
          <w:sz w:val="20"/>
          <w:szCs w:val="20"/>
          <w:shd w:val="clear" w:color="auto" w:fill="FFFFFF"/>
        </w:rPr>
        <w:t>“Lucy by Micropole continues to extend its service offering with the AI/ML landscape of AWS and is once again a step ahead of the competition. After the Data &amp; Analytics competency, this is a new big achievement for Lucy in 2020”</w:t>
      </w:r>
      <w:r w:rsidR="006318C3">
        <w:rPr>
          <w:i/>
          <w:sz w:val="20"/>
          <w:szCs w:val="20"/>
          <w:shd w:val="clear" w:color="auto" w:fill="FFFFFF"/>
        </w:rPr>
        <w:t>,</w:t>
      </w:r>
      <w:r w:rsidRPr="009F78D1">
        <w:rPr>
          <w:sz w:val="20"/>
          <w:szCs w:val="20"/>
          <w:shd w:val="clear" w:color="auto" w:fill="FFFFFF"/>
        </w:rPr>
        <w:t xml:space="preserve"> proudly explains Thomas Dallemagne, Director of Lucy in the Cloud.</w:t>
      </w:r>
    </w:p>
    <w:p w14:paraId="26C8D66F" w14:textId="77777777" w:rsidR="009F78D1" w:rsidRPr="007A5627" w:rsidRDefault="009F78D1" w:rsidP="00FA10FF">
      <w:pPr>
        <w:widowControl/>
        <w:shd w:val="clear" w:color="auto" w:fill="FFFFFF"/>
        <w:jc w:val="both"/>
        <w:rPr>
          <w:sz w:val="14"/>
          <w:szCs w:val="20"/>
          <w:shd w:val="clear" w:color="auto" w:fill="FFFFFF"/>
        </w:rPr>
      </w:pPr>
    </w:p>
    <w:p w14:paraId="01D737FF" w14:textId="622A90C5" w:rsidR="009F78D1" w:rsidRDefault="009F78D1" w:rsidP="009F78D1">
      <w:pPr>
        <w:widowControl/>
        <w:shd w:val="clear" w:color="auto" w:fill="FFFFFF"/>
        <w:jc w:val="both"/>
        <w:rPr>
          <w:sz w:val="20"/>
          <w:szCs w:val="20"/>
          <w:bdr w:val="none" w:sz="0" w:space="0" w:color="auto" w:frame="1"/>
        </w:rPr>
      </w:pPr>
      <w:r w:rsidRPr="009F78D1">
        <w:rPr>
          <w:sz w:val="20"/>
          <w:szCs w:val="20"/>
          <w:bdr w:val="none" w:sz="0" w:space="0" w:color="auto" w:frame="1"/>
        </w:rPr>
        <w:t>In this way, AWS recognizes</w:t>
      </w:r>
      <w:r>
        <w:rPr>
          <w:sz w:val="20"/>
          <w:szCs w:val="20"/>
          <w:bdr w:val="none" w:sz="0" w:space="0" w:color="auto" w:frame="1"/>
        </w:rPr>
        <w:t>,</w:t>
      </w:r>
      <w:r w:rsidRPr="009F78D1">
        <w:rPr>
          <w:sz w:val="20"/>
          <w:szCs w:val="20"/>
          <w:bdr w:val="none" w:sz="0" w:space="0" w:color="auto" w:frame="1"/>
        </w:rPr>
        <w:t xml:space="preserve"> again, </w:t>
      </w:r>
      <w:r w:rsidR="005B738D">
        <w:rPr>
          <w:sz w:val="20"/>
          <w:szCs w:val="20"/>
          <w:bdr w:val="none" w:sz="0" w:space="0" w:color="auto" w:frame="1"/>
        </w:rPr>
        <w:t xml:space="preserve">the Group’s </w:t>
      </w:r>
      <w:r w:rsidRPr="009F78D1">
        <w:rPr>
          <w:sz w:val="20"/>
          <w:szCs w:val="20"/>
          <w:bdr w:val="none" w:sz="0" w:space="0" w:color="auto" w:frame="1"/>
        </w:rPr>
        <w:t>innovative abilities and expertise</w:t>
      </w:r>
      <w:r w:rsidR="005B738D">
        <w:rPr>
          <w:sz w:val="20"/>
          <w:szCs w:val="20"/>
          <w:bdr w:val="none" w:sz="0" w:space="0" w:color="auto" w:frame="1"/>
        </w:rPr>
        <w:t>s</w:t>
      </w:r>
      <w:r w:rsidRPr="009F78D1">
        <w:rPr>
          <w:sz w:val="20"/>
          <w:szCs w:val="20"/>
          <w:bdr w:val="none" w:sz="0" w:space="0" w:color="auto" w:frame="1"/>
        </w:rPr>
        <w:t xml:space="preserve">, bonding </w:t>
      </w:r>
      <w:r w:rsidR="005B738D">
        <w:rPr>
          <w:sz w:val="20"/>
          <w:szCs w:val="20"/>
          <w:bdr w:val="none" w:sz="0" w:space="0" w:color="auto" w:frame="1"/>
        </w:rPr>
        <w:t>its</w:t>
      </w:r>
      <w:r w:rsidRPr="009F78D1">
        <w:rPr>
          <w:sz w:val="20"/>
          <w:szCs w:val="20"/>
          <w:bdr w:val="none" w:sz="0" w:space="0" w:color="auto" w:frame="1"/>
        </w:rPr>
        <w:t xml:space="preserve"> position as one of the most disruptive AWS partners and Artificial Intelligence experts on the market.</w:t>
      </w:r>
      <w:r>
        <w:rPr>
          <w:sz w:val="20"/>
          <w:szCs w:val="20"/>
          <w:bdr w:val="none" w:sz="0" w:space="0" w:color="auto" w:frame="1"/>
        </w:rPr>
        <w:t xml:space="preserve"> </w:t>
      </w:r>
      <w:r w:rsidRPr="009F78D1">
        <w:rPr>
          <w:sz w:val="20"/>
          <w:szCs w:val="20"/>
          <w:bdr w:val="none" w:sz="0" w:space="0" w:color="auto" w:frame="1"/>
        </w:rPr>
        <w:t>This achievement is the result of the outstanding work that has been performed by</w:t>
      </w:r>
      <w:r w:rsidR="005B738D">
        <w:rPr>
          <w:sz w:val="20"/>
          <w:szCs w:val="20"/>
          <w:bdr w:val="none" w:sz="0" w:space="0" w:color="auto" w:frame="1"/>
        </w:rPr>
        <w:t xml:space="preserve"> the</w:t>
      </w:r>
      <w:r w:rsidRPr="009F78D1">
        <w:rPr>
          <w:sz w:val="20"/>
          <w:szCs w:val="20"/>
          <w:bdr w:val="none" w:sz="0" w:space="0" w:color="auto" w:frame="1"/>
        </w:rPr>
        <w:t xml:space="preserve"> exceptional experts working at Lucy in the Cloud.</w:t>
      </w:r>
    </w:p>
    <w:p w14:paraId="388BD2AE" w14:textId="77777777" w:rsidR="009F78D1" w:rsidRPr="009F78D1" w:rsidRDefault="009F78D1" w:rsidP="009F78D1">
      <w:pPr>
        <w:widowControl/>
        <w:shd w:val="clear" w:color="auto" w:fill="FFFFFF"/>
        <w:jc w:val="both"/>
        <w:rPr>
          <w:sz w:val="20"/>
          <w:szCs w:val="20"/>
          <w:bdr w:val="none" w:sz="0" w:space="0" w:color="auto" w:frame="1"/>
        </w:rPr>
      </w:pPr>
    </w:p>
    <w:p w14:paraId="671E3B05" w14:textId="77777777" w:rsidR="009F78D1" w:rsidRDefault="009F78D1" w:rsidP="009F78D1">
      <w:pPr>
        <w:widowControl/>
        <w:shd w:val="clear" w:color="auto" w:fill="FFFFFF"/>
        <w:jc w:val="both"/>
        <w:rPr>
          <w:sz w:val="20"/>
          <w:szCs w:val="20"/>
          <w:bdr w:val="none" w:sz="0" w:space="0" w:color="auto" w:frame="1"/>
        </w:rPr>
      </w:pPr>
      <w:r w:rsidRPr="009F78D1">
        <w:rPr>
          <w:sz w:val="20"/>
          <w:szCs w:val="20"/>
          <w:bdr w:val="none" w:sz="0" w:space="0" w:color="auto" w:frame="1"/>
        </w:rPr>
        <w:t>Benefits of the new AWS CCI Post-Call analytics solution are:</w:t>
      </w:r>
    </w:p>
    <w:p w14:paraId="0DCB2F8C" w14:textId="77777777" w:rsidR="009F78D1" w:rsidRPr="009F78D1" w:rsidRDefault="009F78D1" w:rsidP="009F78D1">
      <w:pPr>
        <w:widowControl/>
        <w:shd w:val="clear" w:color="auto" w:fill="FFFFFF"/>
        <w:jc w:val="both"/>
        <w:rPr>
          <w:sz w:val="20"/>
          <w:szCs w:val="20"/>
          <w:bdr w:val="none" w:sz="0" w:space="0" w:color="auto" w:frame="1"/>
        </w:rPr>
      </w:pPr>
    </w:p>
    <w:p w14:paraId="46EBC395" w14:textId="77777777" w:rsidR="009F78D1" w:rsidRPr="008277FD" w:rsidRDefault="009F78D1" w:rsidP="008277FD">
      <w:pPr>
        <w:pStyle w:val="ListParagraph"/>
        <w:widowControl/>
        <w:numPr>
          <w:ilvl w:val="0"/>
          <w:numId w:val="16"/>
        </w:numPr>
        <w:shd w:val="clear" w:color="auto" w:fill="FFFFFF"/>
        <w:jc w:val="both"/>
        <w:rPr>
          <w:sz w:val="20"/>
          <w:szCs w:val="20"/>
          <w:bdr w:val="none" w:sz="0" w:space="0" w:color="auto" w:frame="1"/>
        </w:rPr>
      </w:pPr>
      <w:r w:rsidRPr="008277FD">
        <w:rPr>
          <w:sz w:val="20"/>
          <w:szCs w:val="20"/>
          <w:bdr w:val="none" w:sz="0" w:space="0" w:color="auto" w:frame="1"/>
        </w:rPr>
        <w:t>Eliminate (as much as possible) the biases induced by the individual interpretation of the agents:</w:t>
      </w:r>
    </w:p>
    <w:p w14:paraId="5DBB0E08" w14:textId="77777777" w:rsidR="009F78D1" w:rsidRPr="009F78D1" w:rsidRDefault="009F78D1" w:rsidP="009F78D1">
      <w:pPr>
        <w:pStyle w:val="ListParagraph"/>
        <w:widowControl/>
        <w:numPr>
          <w:ilvl w:val="1"/>
          <w:numId w:val="14"/>
        </w:numPr>
        <w:shd w:val="clear" w:color="auto" w:fill="FFFFFF"/>
        <w:jc w:val="both"/>
        <w:rPr>
          <w:sz w:val="20"/>
          <w:szCs w:val="20"/>
          <w:bdr w:val="none" w:sz="0" w:space="0" w:color="auto" w:frame="1"/>
        </w:rPr>
      </w:pPr>
      <w:r w:rsidRPr="009F78D1">
        <w:rPr>
          <w:sz w:val="20"/>
          <w:szCs w:val="20"/>
          <w:bdr w:val="none" w:sz="0" w:space="0" w:color="auto" w:frame="1"/>
        </w:rPr>
        <w:t>For the capture of contact reasons</w:t>
      </w:r>
    </w:p>
    <w:p w14:paraId="6C16401D" w14:textId="77777777" w:rsidR="009F78D1" w:rsidRPr="009F78D1" w:rsidRDefault="009F78D1" w:rsidP="009F78D1">
      <w:pPr>
        <w:pStyle w:val="ListParagraph"/>
        <w:widowControl/>
        <w:numPr>
          <w:ilvl w:val="1"/>
          <w:numId w:val="14"/>
        </w:numPr>
        <w:shd w:val="clear" w:color="auto" w:fill="FFFFFF"/>
        <w:jc w:val="both"/>
        <w:rPr>
          <w:sz w:val="20"/>
          <w:szCs w:val="20"/>
          <w:bdr w:val="none" w:sz="0" w:space="0" w:color="auto" w:frame="1"/>
        </w:rPr>
      </w:pPr>
      <w:r w:rsidRPr="009F78D1">
        <w:rPr>
          <w:sz w:val="20"/>
          <w:szCs w:val="20"/>
          <w:bdr w:val="none" w:sz="0" w:space="0" w:color="auto" w:frame="1"/>
        </w:rPr>
        <w:t>For the capture of customer reactions, according to the level of perceived discontent</w:t>
      </w:r>
    </w:p>
    <w:p w14:paraId="2CA6985D" w14:textId="77777777" w:rsidR="009F78D1" w:rsidRPr="009F78D1" w:rsidRDefault="009F78D1" w:rsidP="009F78D1">
      <w:pPr>
        <w:widowControl/>
        <w:shd w:val="clear" w:color="auto" w:fill="FFFFFF"/>
        <w:jc w:val="both"/>
        <w:rPr>
          <w:sz w:val="20"/>
          <w:szCs w:val="20"/>
          <w:bdr w:val="none" w:sz="0" w:space="0" w:color="auto" w:frame="1"/>
        </w:rPr>
      </w:pPr>
    </w:p>
    <w:p w14:paraId="0E2FFD22" w14:textId="77777777" w:rsidR="009F78D1" w:rsidRPr="008277FD" w:rsidRDefault="009F78D1" w:rsidP="008277FD">
      <w:pPr>
        <w:pStyle w:val="ListParagraph"/>
        <w:widowControl/>
        <w:numPr>
          <w:ilvl w:val="0"/>
          <w:numId w:val="16"/>
        </w:numPr>
        <w:shd w:val="clear" w:color="auto" w:fill="FFFFFF"/>
        <w:jc w:val="both"/>
        <w:rPr>
          <w:sz w:val="20"/>
          <w:szCs w:val="20"/>
          <w:bdr w:val="none" w:sz="0" w:space="0" w:color="auto" w:frame="1"/>
        </w:rPr>
      </w:pPr>
      <w:r w:rsidRPr="008277FD">
        <w:rPr>
          <w:sz w:val="20"/>
          <w:szCs w:val="20"/>
          <w:bdr w:val="none" w:sz="0" w:space="0" w:color="auto" w:frame="1"/>
        </w:rPr>
        <w:t>Significantly reduce administrative time at the Service Center by replacing the manual encoding of:</w:t>
      </w:r>
    </w:p>
    <w:p w14:paraId="620EB08E" w14:textId="77777777" w:rsidR="009F78D1" w:rsidRPr="009F78D1" w:rsidRDefault="009F78D1" w:rsidP="009F78D1">
      <w:pPr>
        <w:pStyle w:val="ListParagraph"/>
        <w:widowControl/>
        <w:numPr>
          <w:ilvl w:val="1"/>
          <w:numId w:val="14"/>
        </w:numPr>
        <w:shd w:val="clear" w:color="auto" w:fill="FFFFFF"/>
        <w:jc w:val="both"/>
        <w:rPr>
          <w:sz w:val="20"/>
          <w:szCs w:val="20"/>
          <w:bdr w:val="none" w:sz="0" w:space="0" w:color="auto" w:frame="1"/>
        </w:rPr>
      </w:pPr>
      <w:r w:rsidRPr="009F78D1">
        <w:rPr>
          <w:sz w:val="20"/>
          <w:szCs w:val="20"/>
          <w:bdr w:val="none" w:sz="0" w:space="0" w:color="auto" w:frame="1"/>
        </w:rPr>
        <w:t>Comment</w:t>
      </w:r>
    </w:p>
    <w:p w14:paraId="6898220F" w14:textId="77777777" w:rsidR="009F78D1" w:rsidRPr="009F78D1" w:rsidRDefault="009F78D1" w:rsidP="009F78D1">
      <w:pPr>
        <w:pStyle w:val="ListParagraph"/>
        <w:widowControl/>
        <w:numPr>
          <w:ilvl w:val="1"/>
          <w:numId w:val="14"/>
        </w:numPr>
        <w:shd w:val="clear" w:color="auto" w:fill="FFFFFF"/>
        <w:jc w:val="both"/>
        <w:rPr>
          <w:sz w:val="20"/>
          <w:szCs w:val="20"/>
          <w:bdr w:val="none" w:sz="0" w:space="0" w:color="auto" w:frame="1"/>
        </w:rPr>
      </w:pPr>
      <w:r w:rsidRPr="009F78D1">
        <w:rPr>
          <w:sz w:val="20"/>
          <w:szCs w:val="20"/>
          <w:bdr w:val="none" w:sz="0" w:space="0" w:color="auto" w:frame="1"/>
        </w:rPr>
        <w:t>Reason of contact</w:t>
      </w:r>
    </w:p>
    <w:p w14:paraId="2F5F778F" w14:textId="77777777" w:rsidR="009F78D1" w:rsidRPr="009F78D1" w:rsidRDefault="009F78D1" w:rsidP="009F78D1">
      <w:pPr>
        <w:pStyle w:val="ListParagraph"/>
        <w:widowControl/>
        <w:numPr>
          <w:ilvl w:val="1"/>
          <w:numId w:val="14"/>
        </w:numPr>
        <w:shd w:val="clear" w:color="auto" w:fill="FFFFFF"/>
        <w:jc w:val="both"/>
        <w:rPr>
          <w:sz w:val="20"/>
          <w:szCs w:val="20"/>
          <w:bdr w:val="none" w:sz="0" w:space="0" w:color="auto" w:frame="1"/>
        </w:rPr>
      </w:pPr>
      <w:r w:rsidRPr="009F78D1">
        <w:rPr>
          <w:sz w:val="20"/>
          <w:szCs w:val="20"/>
          <w:bdr w:val="none" w:sz="0" w:space="0" w:color="auto" w:frame="1"/>
        </w:rPr>
        <w:t>Client’s reaction</w:t>
      </w:r>
    </w:p>
    <w:p w14:paraId="7C7A882E" w14:textId="77777777" w:rsidR="009F78D1" w:rsidRDefault="009F78D1" w:rsidP="009F78D1">
      <w:pPr>
        <w:widowControl/>
        <w:shd w:val="clear" w:color="auto" w:fill="FFFFFF"/>
        <w:jc w:val="both"/>
        <w:rPr>
          <w:sz w:val="20"/>
          <w:szCs w:val="20"/>
          <w:bdr w:val="none" w:sz="0" w:space="0" w:color="auto" w:frame="1"/>
        </w:rPr>
      </w:pPr>
    </w:p>
    <w:p w14:paraId="03C747BF" w14:textId="77777777" w:rsidR="005B738D" w:rsidRDefault="005B738D" w:rsidP="009F78D1">
      <w:pPr>
        <w:widowControl/>
        <w:shd w:val="clear" w:color="auto" w:fill="FFFFFF"/>
        <w:jc w:val="both"/>
        <w:rPr>
          <w:sz w:val="20"/>
          <w:szCs w:val="20"/>
          <w:bdr w:val="none" w:sz="0" w:space="0" w:color="auto" w:frame="1"/>
        </w:rPr>
      </w:pPr>
    </w:p>
    <w:p w14:paraId="0F1827C2" w14:textId="1600D21A" w:rsidR="001916ED" w:rsidRDefault="005B738D" w:rsidP="008277FD">
      <w:pPr>
        <w:widowControl/>
        <w:shd w:val="clear" w:color="auto" w:fill="FFFFFF"/>
        <w:jc w:val="center"/>
        <w:rPr>
          <w:b/>
          <w:sz w:val="20"/>
          <w:szCs w:val="20"/>
          <w:bdr w:val="none" w:sz="0" w:space="0" w:color="auto" w:frame="1"/>
        </w:rPr>
      </w:pPr>
      <w:r w:rsidRPr="008277FD">
        <w:rPr>
          <w:b/>
          <w:sz w:val="20"/>
          <w:szCs w:val="20"/>
          <w:bdr w:val="none" w:sz="0" w:space="0" w:color="auto" w:frame="1"/>
        </w:rPr>
        <w:t xml:space="preserve">Read </w:t>
      </w:r>
      <w:hyperlink r:id="rId10" w:history="1">
        <w:r w:rsidRPr="008277FD">
          <w:rPr>
            <w:rStyle w:val="Hyperlink"/>
            <w:b/>
          </w:rPr>
          <w:t xml:space="preserve">Micropole’s </w:t>
        </w:r>
        <w:r w:rsidRPr="008277FD">
          <w:rPr>
            <w:rStyle w:val="Hyperlink"/>
            <w:b/>
            <w:sz w:val="20"/>
            <w:szCs w:val="20"/>
            <w:bdr w:val="none" w:sz="0" w:space="0" w:color="auto" w:frame="1"/>
          </w:rPr>
          <w:t>Customer Success Story</w:t>
        </w:r>
      </w:hyperlink>
      <w:r w:rsidRPr="008277FD">
        <w:rPr>
          <w:b/>
          <w:sz w:val="20"/>
          <w:szCs w:val="20"/>
          <w:bdr w:val="none" w:sz="0" w:space="0" w:color="auto" w:frame="1"/>
        </w:rPr>
        <w:t xml:space="preserve"> to understand how the ‘Voice of the Customer’ project translated into a successful realization at a well-known Belgian Healthcare Insurance’s call-center.</w:t>
      </w:r>
    </w:p>
    <w:p w14:paraId="2CB9E7E3" w14:textId="77777777" w:rsidR="005B738D" w:rsidRPr="008277FD" w:rsidRDefault="005B738D" w:rsidP="008277FD">
      <w:pPr>
        <w:widowControl/>
        <w:shd w:val="clear" w:color="auto" w:fill="FFFFFF"/>
        <w:jc w:val="center"/>
        <w:rPr>
          <w:b/>
          <w:sz w:val="14"/>
          <w:szCs w:val="20"/>
        </w:rPr>
      </w:pPr>
    </w:p>
    <w:p w14:paraId="7301C1F5" w14:textId="77777777" w:rsidR="00535EAF" w:rsidRPr="000D2AA0" w:rsidRDefault="00535EAF" w:rsidP="00535EAF">
      <w:pPr>
        <w:spacing w:before="177"/>
        <w:jc w:val="both"/>
        <w:rPr>
          <w:b/>
          <w:color w:val="5C4F9C"/>
          <w:sz w:val="17"/>
          <w:szCs w:val="17"/>
        </w:rPr>
      </w:pPr>
      <w:r>
        <w:rPr>
          <w:noProof/>
        </w:rPr>
        <mc:AlternateContent>
          <mc:Choice Requires="wps">
            <w:drawing>
              <wp:anchor distT="0" distB="0" distL="0" distR="0" simplePos="0" relativeHeight="251668480" behindDoc="0" locked="0" layoutInCell="1" allowOverlap="1" wp14:anchorId="3F7D3516" wp14:editId="416A68C8">
                <wp:simplePos x="0" y="0"/>
                <wp:positionH relativeFrom="margin">
                  <wp:align>left</wp:align>
                </wp:positionH>
                <wp:positionV relativeFrom="paragraph">
                  <wp:posOffset>278147</wp:posOffset>
                </wp:positionV>
                <wp:extent cx="6635115" cy="0"/>
                <wp:effectExtent l="0" t="19050" r="3238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5115" cy="0"/>
                        </a:xfrm>
                        <a:prstGeom prst="line">
                          <a:avLst/>
                        </a:prstGeom>
                        <a:noFill/>
                        <a:ln w="38100">
                          <a:solidFill>
                            <a:srgbClr val="5C4F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99220" id="Line 2" o:spid="_x0000_s1026" style="position:absolute;flip:y;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9pt" to="522.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" strokecolor="#5c4f9c" strokeweight="3pt">
                <w10:wrap type="topAndBottom" anchorx="margin"/>
              </v:line>
            </w:pict>
          </mc:Fallback>
        </mc:AlternateContent>
      </w:r>
      <w:r w:rsidRPr="000D2AA0">
        <w:rPr>
          <w:b/>
          <w:color w:val="5C4F9C"/>
          <w:sz w:val="17"/>
          <w:szCs w:val="17"/>
        </w:rPr>
        <w:t>ABOUT MICROPOLE</w:t>
      </w:r>
      <w:r w:rsidR="006B2CED">
        <w:rPr>
          <w:b/>
          <w:color w:val="5C4F9C"/>
          <w:sz w:val="17"/>
          <w:szCs w:val="17"/>
        </w:rPr>
        <w:t xml:space="preserve"> </w:t>
      </w:r>
      <w:r w:rsidRPr="000D2AA0">
        <w:rPr>
          <w:b/>
          <w:color w:val="5C4F9C"/>
          <w:sz w:val="17"/>
          <w:szCs w:val="17"/>
        </w:rPr>
        <w:t xml:space="preserve">| </w:t>
      </w:r>
      <w:hyperlink r:id="rId11">
        <w:r w:rsidRPr="000D2AA0">
          <w:rPr>
            <w:b/>
            <w:color w:val="5C4F9C"/>
            <w:sz w:val="17"/>
            <w:szCs w:val="17"/>
          </w:rPr>
          <w:t>www.micropole.com</w:t>
        </w:r>
      </w:hyperlink>
    </w:p>
    <w:p w14:paraId="257AD3AF" w14:textId="3888DE93" w:rsidR="00535EAF" w:rsidRPr="008277FD" w:rsidRDefault="00535EAF" w:rsidP="00535EAF">
      <w:pPr>
        <w:spacing w:before="10"/>
        <w:jc w:val="both"/>
        <w:rPr>
          <w:i/>
          <w:sz w:val="16"/>
        </w:rPr>
      </w:pPr>
      <w:r w:rsidRPr="0021000B">
        <w:rPr>
          <w:i/>
          <w:sz w:val="16"/>
        </w:rPr>
        <w:t>An international consulting and innovative technologies group, MICROPOLE is specialized in the fields of Data &amp; Digital Experience. From its 16 agencies located in Europe and China, the Group's 1200 #INNOVATIVE PEOPLE (consultants, data scientists, IT architects, business experts, engineers, UX designers...) partner their clients all over the world on all phases of their projects, from consulting to implementation and on the change management. MICROPOLE achieves 3</w:t>
      </w:r>
      <w:r w:rsidR="006318C3">
        <w:rPr>
          <w:i/>
          <w:sz w:val="16"/>
        </w:rPr>
        <w:t>4</w:t>
      </w:r>
      <w:r w:rsidRPr="0021000B">
        <w:rPr>
          <w:i/>
          <w:sz w:val="16"/>
        </w:rPr>
        <w:t xml:space="preserve">% of its turnover internationally and is listed on the Eurolist compartment C of Euronext Paris. </w:t>
      </w:r>
      <w:r w:rsidRPr="008277FD">
        <w:rPr>
          <w:i/>
          <w:sz w:val="16"/>
        </w:rPr>
        <w:t>Next Economy segment.</w:t>
      </w:r>
    </w:p>
    <w:p w14:paraId="4A8E6641" w14:textId="77777777" w:rsidR="00350344" w:rsidRPr="008277FD" w:rsidRDefault="00391D4F" w:rsidP="00F43C01">
      <w:pPr>
        <w:spacing w:before="69"/>
        <w:jc w:val="center"/>
        <w:rPr>
          <w:b/>
          <w:color w:val="5C4F9C"/>
          <w:sz w:val="17"/>
          <w:lang w:val="fr-FR"/>
        </w:rPr>
      </w:pPr>
      <w:r w:rsidRPr="008277FD">
        <w:rPr>
          <w:b/>
          <w:color w:val="5C4F9C"/>
          <w:sz w:val="17"/>
          <w:lang w:val="fr-FR"/>
        </w:rPr>
        <w:t>CONTACTS</w:t>
      </w:r>
    </w:p>
    <w:p w14:paraId="53F5975D" w14:textId="77777777" w:rsidR="0078438E" w:rsidRPr="008277FD" w:rsidRDefault="0078438E" w:rsidP="00350344">
      <w:pPr>
        <w:spacing w:before="10"/>
        <w:jc w:val="center"/>
        <w:rPr>
          <w:i/>
          <w:color w:val="5C4F9C"/>
          <w:sz w:val="10"/>
          <w:lang w:val="fr-FR"/>
        </w:rPr>
      </w:pPr>
    </w:p>
    <w:p w14:paraId="0FBCBD21" w14:textId="75CF90E7" w:rsidR="00350344" w:rsidRPr="008277FD" w:rsidRDefault="00350344" w:rsidP="00350344">
      <w:pPr>
        <w:spacing w:before="58"/>
        <w:jc w:val="center"/>
        <w:rPr>
          <w:sz w:val="16"/>
          <w:lang w:val="fr-FR"/>
        </w:rPr>
      </w:pPr>
      <w:r w:rsidRPr="008277FD">
        <w:rPr>
          <w:b/>
          <w:color w:val="5C4F9C"/>
          <w:sz w:val="16"/>
          <w:lang w:val="fr-FR"/>
        </w:rPr>
        <w:t xml:space="preserve">Agence Rumeur Publique </w:t>
      </w:r>
      <w:r w:rsidR="00AD60C5" w:rsidRPr="008277FD">
        <w:rPr>
          <w:sz w:val="16"/>
          <w:lang w:val="fr-FR"/>
        </w:rPr>
        <w:t>| Stéphanie Muthelet |</w:t>
      </w:r>
      <w:r w:rsidRPr="008277FD">
        <w:rPr>
          <w:sz w:val="16"/>
          <w:lang w:val="fr-FR"/>
        </w:rPr>
        <w:t> </w:t>
      </w:r>
      <w:r w:rsidR="006318C3" w:rsidRPr="008277FD">
        <w:rPr>
          <w:sz w:val="16"/>
          <w:lang w:val="fr-FR"/>
        </w:rPr>
        <w:t>+33 (0)</w:t>
      </w:r>
      <w:r w:rsidRPr="008277FD">
        <w:rPr>
          <w:sz w:val="16"/>
          <w:lang w:val="fr-FR"/>
        </w:rPr>
        <w:t xml:space="preserve">1 55 74 52 28 | </w:t>
      </w:r>
      <w:hyperlink r:id="rId12" w:history="1">
        <w:r w:rsidR="00AD60C5" w:rsidRPr="008277FD">
          <w:rPr>
            <w:rStyle w:val="Hyperlink"/>
            <w:sz w:val="16"/>
            <w:lang w:val="fr-FR"/>
          </w:rPr>
          <w:t>micropole@rumeurpublique.fr</w:t>
        </w:r>
      </w:hyperlink>
    </w:p>
    <w:p w14:paraId="56B05582" w14:textId="77777777" w:rsidR="00363FDF" w:rsidRPr="008277FD" w:rsidRDefault="00350344" w:rsidP="00877749">
      <w:pPr>
        <w:spacing w:before="58"/>
        <w:jc w:val="center"/>
        <w:rPr>
          <w:rStyle w:val="Hyperlink"/>
          <w:sz w:val="16"/>
        </w:rPr>
      </w:pPr>
      <w:r w:rsidRPr="008277FD">
        <w:rPr>
          <w:b/>
          <w:color w:val="5C4F9C"/>
          <w:sz w:val="16"/>
        </w:rPr>
        <w:t>Micropole</w:t>
      </w:r>
      <w:r w:rsidRPr="008277FD">
        <w:rPr>
          <w:sz w:val="16"/>
        </w:rPr>
        <w:t xml:space="preserve"> | Adeline Rajch | </w:t>
      </w:r>
      <w:r w:rsidR="006318C3" w:rsidRPr="008277FD">
        <w:rPr>
          <w:sz w:val="16"/>
        </w:rPr>
        <w:t>+33 (</w:t>
      </w:r>
      <w:r w:rsidRPr="008277FD">
        <w:rPr>
          <w:sz w:val="16"/>
        </w:rPr>
        <w:t>0</w:t>
      </w:r>
      <w:r w:rsidR="006318C3" w:rsidRPr="008277FD">
        <w:rPr>
          <w:sz w:val="16"/>
        </w:rPr>
        <w:t>)</w:t>
      </w:r>
      <w:r w:rsidRPr="008277FD">
        <w:rPr>
          <w:sz w:val="16"/>
        </w:rPr>
        <w:t xml:space="preserve">1 74 18 76 07 | </w:t>
      </w:r>
      <w:hyperlink r:id="rId13" w:history="1">
        <w:r w:rsidR="00391D4F" w:rsidRPr="008277FD">
          <w:rPr>
            <w:rStyle w:val="Hyperlink"/>
            <w:sz w:val="16"/>
          </w:rPr>
          <w:t>arajch@micropole.com</w:t>
        </w:r>
      </w:hyperlink>
    </w:p>
    <w:sectPr w:rsidR="00363FDF" w:rsidRPr="008277FD" w:rsidSect="000C6B57">
      <w:type w:val="continuous"/>
      <w:pgSz w:w="11910" w:h="16840"/>
      <w:pgMar w:top="680" w:right="680" w:bottom="680" w:left="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E602" w14:textId="77777777" w:rsidR="004C3B4C" w:rsidRDefault="004C3B4C" w:rsidP="000668D3">
      <w:r>
        <w:separator/>
      </w:r>
    </w:p>
  </w:endnote>
  <w:endnote w:type="continuationSeparator" w:id="0">
    <w:p w14:paraId="6DE02845" w14:textId="77777777" w:rsidR="004C3B4C" w:rsidRDefault="004C3B4C" w:rsidP="0006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FC8B" w14:textId="77777777" w:rsidR="004C3B4C" w:rsidRDefault="004C3B4C" w:rsidP="000668D3">
      <w:r>
        <w:separator/>
      </w:r>
    </w:p>
  </w:footnote>
  <w:footnote w:type="continuationSeparator" w:id="0">
    <w:p w14:paraId="26B72731" w14:textId="77777777" w:rsidR="004C3B4C" w:rsidRDefault="004C3B4C" w:rsidP="0006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86F"/>
    <w:multiLevelType w:val="hybridMultilevel"/>
    <w:tmpl w:val="DD90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5586D"/>
    <w:multiLevelType w:val="hybridMultilevel"/>
    <w:tmpl w:val="405A3E4E"/>
    <w:lvl w:ilvl="0" w:tplc="94ECAF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AE116D"/>
    <w:multiLevelType w:val="multilevel"/>
    <w:tmpl w:val="8E0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D691A"/>
    <w:multiLevelType w:val="hybridMultilevel"/>
    <w:tmpl w:val="B04002C0"/>
    <w:lvl w:ilvl="0" w:tplc="57C6A6A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D3576"/>
    <w:multiLevelType w:val="hybridMultilevel"/>
    <w:tmpl w:val="E7DC967A"/>
    <w:lvl w:ilvl="0" w:tplc="19FC43D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A523EB"/>
    <w:multiLevelType w:val="hybridMultilevel"/>
    <w:tmpl w:val="822069EC"/>
    <w:lvl w:ilvl="0" w:tplc="095442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21363"/>
    <w:multiLevelType w:val="hybridMultilevel"/>
    <w:tmpl w:val="CBAE856A"/>
    <w:lvl w:ilvl="0" w:tplc="579C775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E6D13"/>
    <w:multiLevelType w:val="hybridMultilevel"/>
    <w:tmpl w:val="38D250F4"/>
    <w:lvl w:ilvl="0" w:tplc="2F149CDA">
      <w:start w:val="1"/>
      <w:numFmt w:val="decimal"/>
      <w:lvlText w:val="%1."/>
      <w:lvlJc w:val="left"/>
      <w:pPr>
        <w:ind w:left="72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B32A88"/>
    <w:multiLevelType w:val="hybridMultilevel"/>
    <w:tmpl w:val="F4AAC366"/>
    <w:lvl w:ilvl="0" w:tplc="FA3ED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C4DFF"/>
    <w:multiLevelType w:val="hybridMultilevel"/>
    <w:tmpl w:val="71927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1D4D45"/>
    <w:multiLevelType w:val="hybridMultilevel"/>
    <w:tmpl w:val="0FBC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76DF9"/>
    <w:multiLevelType w:val="hybridMultilevel"/>
    <w:tmpl w:val="70865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D21D80"/>
    <w:multiLevelType w:val="hybridMultilevel"/>
    <w:tmpl w:val="F5BE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87BD5"/>
    <w:multiLevelType w:val="hybridMultilevel"/>
    <w:tmpl w:val="BBDA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F8263E"/>
    <w:multiLevelType w:val="hybridMultilevel"/>
    <w:tmpl w:val="9DC4DE2E"/>
    <w:lvl w:ilvl="0" w:tplc="579C7750">
      <w:start w:val="1"/>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10E14"/>
    <w:multiLevelType w:val="multilevel"/>
    <w:tmpl w:val="79DE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7"/>
  </w:num>
  <w:num w:numId="5">
    <w:abstractNumId w:val="11"/>
  </w:num>
  <w:num w:numId="6">
    <w:abstractNumId w:val="3"/>
  </w:num>
  <w:num w:numId="7">
    <w:abstractNumId w:val="1"/>
  </w:num>
  <w:num w:numId="8">
    <w:abstractNumId w:val="2"/>
  </w:num>
  <w:num w:numId="9">
    <w:abstractNumId w:val="15"/>
  </w:num>
  <w:num w:numId="10">
    <w:abstractNumId w:val="13"/>
  </w:num>
  <w:num w:numId="11">
    <w:abstractNumId w:val="12"/>
  </w:num>
  <w:num w:numId="12">
    <w:abstractNumId w:val="8"/>
  </w:num>
  <w:num w:numId="13">
    <w:abstractNumId w:val="10"/>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documentProtection w:edit="trackedChange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B7"/>
    <w:rsid w:val="00004CEE"/>
    <w:rsid w:val="00012BAE"/>
    <w:rsid w:val="00012EE6"/>
    <w:rsid w:val="0002012A"/>
    <w:rsid w:val="000228AB"/>
    <w:rsid w:val="00022EDB"/>
    <w:rsid w:val="00023FA6"/>
    <w:rsid w:val="0002662D"/>
    <w:rsid w:val="00030AA4"/>
    <w:rsid w:val="00034F75"/>
    <w:rsid w:val="00041E80"/>
    <w:rsid w:val="000421DF"/>
    <w:rsid w:val="0004538F"/>
    <w:rsid w:val="0004583F"/>
    <w:rsid w:val="00045921"/>
    <w:rsid w:val="00057644"/>
    <w:rsid w:val="000668D3"/>
    <w:rsid w:val="00066BF6"/>
    <w:rsid w:val="00066C1E"/>
    <w:rsid w:val="000736B2"/>
    <w:rsid w:val="000766D6"/>
    <w:rsid w:val="0008061D"/>
    <w:rsid w:val="000811C6"/>
    <w:rsid w:val="0008642C"/>
    <w:rsid w:val="000931B4"/>
    <w:rsid w:val="0009479E"/>
    <w:rsid w:val="000A4AFB"/>
    <w:rsid w:val="000A71F3"/>
    <w:rsid w:val="000A75AA"/>
    <w:rsid w:val="000B0E5E"/>
    <w:rsid w:val="000B2670"/>
    <w:rsid w:val="000B26B9"/>
    <w:rsid w:val="000B2927"/>
    <w:rsid w:val="000B47D6"/>
    <w:rsid w:val="000B485B"/>
    <w:rsid w:val="000B6438"/>
    <w:rsid w:val="000B725E"/>
    <w:rsid w:val="000B7F98"/>
    <w:rsid w:val="000C0816"/>
    <w:rsid w:val="000C11B2"/>
    <w:rsid w:val="000C1A66"/>
    <w:rsid w:val="000C37DA"/>
    <w:rsid w:val="000C606A"/>
    <w:rsid w:val="000C6B57"/>
    <w:rsid w:val="000D236E"/>
    <w:rsid w:val="000D262A"/>
    <w:rsid w:val="000D498B"/>
    <w:rsid w:val="000E33E6"/>
    <w:rsid w:val="000E5A19"/>
    <w:rsid w:val="000F3F24"/>
    <w:rsid w:val="000F4222"/>
    <w:rsid w:val="000F5BA1"/>
    <w:rsid w:val="00100AF4"/>
    <w:rsid w:val="001042BC"/>
    <w:rsid w:val="00104362"/>
    <w:rsid w:val="00110202"/>
    <w:rsid w:val="00110E3D"/>
    <w:rsid w:val="00112C32"/>
    <w:rsid w:val="0011394D"/>
    <w:rsid w:val="001140A6"/>
    <w:rsid w:val="00114D01"/>
    <w:rsid w:val="00115BB3"/>
    <w:rsid w:val="00123E04"/>
    <w:rsid w:val="001241C0"/>
    <w:rsid w:val="00125C3E"/>
    <w:rsid w:val="001316C5"/>
    <w:rsid w:val="00131BB8"/>
    <w:rsid w:val="00133CDC"/>
    <w:rsid w:val="00141886"/>
    <w:rsid w:val="00150F5E"/>
    <w:rsid w:val="00151189"/>
    <w:rsid w:val="00163590"/>
    <w:rsid w:val="00167CBE"/>
    <w:rsid w:val="00171B76"/>
    <w:rsid w:val="00173338"/>
    <w:rsid w:val="0017393B"/>
    <w:rsid w:val="00175E1E"/>
    <w:rsid w:val="001763EB"/>
    <w:rsid w:val="00176526"/>
    <w:rsid w:val="00180054"/>
    <w:rsid w:val="00182896"/>
    <w:rsid w:val="00182B06"/>
    <w:rsid w:val="00183352"/>
    <w:rsid w:val="00190418"/>
    <w:rsid w:val="001916ED"/>
    <w:rsid w:val="0019472C"/>
    <w:rsid w:val="0019698E"/>
    <w:rsid w:val="00196CE2"/>
    <w:rsid w:val="0019728D"/>
    <w:rsid w:val="001A109B"/>
    <w:rsid w:val="001A1AC8"/>
    <w:rsid w:val="001A1F81"/>
    <w:rsid w:val="001A6F97"/>
    <w:rsid w:val="001A7A65"/>
    <w:rsid w:val="001B2A86"/>
    <w:rsid w:val="001B6A25"/>
    <w:rsid w:val="001B7FF4"/>
    <w:rsid w:val="001C20FE"/>
    <w:rsid w:val="001C3577"/>
    <w:rsid w:val="001C5246"/>
    <w:rsid w:val="001C708E"/>
    <w:rsid w:val="001D1C24"/>
    <w:rsid w:val="001D274F"/>
    <w:rsid w:val="001D3EE7"/>
    <w:rsid w:val="001D4A58"/>
    <w:rsid w:val="001D4A81"/>
    <w:rsid w:val="001D6565"/>
    <w:rsid w:val="001E04A2"/>
    <w:rsid w:val="001E0F4A"/>
    <w:rsid w:val="001E1A91"/>
    <w:rsid w:val="001E4B1C"/>
    <w:rsid w:val="001E67D8"/>
    <w:rsid w:val="001F0DD5"/>
    <w:rsid w:val="001F72CB"/>
    <w:rsid w:val="00200983"/>
    <w:rsid w:val="00202254"/>
    <w:rsid w:val="0020730D"/>
    <w:rsid w:val="00210873"/>
    <w:rsid w:val="002122FA"/>
    <w:rsid w:val="0022043F"/>
    <w:rsid w:val="00221821"/>
    <w:rsid w:val="00225496"/>
    <w:rsid w:val="00225597"/>
    <w:rsid w:val="002263E5"/>
    <w:rsid w:val="002319A5"/>
    <w:rsid w:val="0023595F"/>
    <w:rsid w:val="00236579"/>
    <w:rsid w:val="00236819"/>
    <w:rsid w:val="00240681"/>
    <w:rsid w:val="002406F8"/>
    <w:rsid w:val="0024118B"/>
    <w:rsid w:val="00245712"/>
    <w:rsid w:val="00247F35"/>
    <w:rsid w:val="00251D86"/>
    <w:rsid w:val="00253FA4"/>
    <w:rsid w:val="002546E5"/>
    <w:rsid w:val="0025553F"/>
    <w:rsid w:val="00263030"/>
    <w:rsid w:val="00265F74"/>
    <w:rsid w:val="00265FF9"/>
    <w:rsid w:val="00266A59"/>
    <w:rsid w:val="00274529"/>
    <w:rsid w:val="00276711"/>
    <w:rsid w:val="00277D55"/>
    <w:rsid w:val="00280521"/>
    <w:rsid w:val="002818B3"/>
    <w:rsid w:val="00284DB1"/>
    <w:rsid w:val="00290220"/>
    <w:rsid w:val="00290BE1"/>
    <w:rsid w:val="002918B7"/>
    <w:rsid w:val="00292181"/>
    <w:rsid w:val="0029294B"/>
    <w:rsid w:val="0029460C"/>
    <w:rsid w:val="00295074"/>
    <w:rsid w:val="00295A58"/>
    <w:rsid w:val="00297FD0"/>
    <w:rsid w:val="002A48A8"/>
    <w:rsid w:val="002A56A4"/>
    <w:rsid w:val="002B5C70"/>
    <w:rsid w:val="002B7974"/>
    <w:rsid w:val="002C0DFF"/>
    <w:rsid w:val="002C354C"/>
    <w:rsid w:val="002C3F62"/>
    <w:rsid w:val="002D20B2"/>
    <w:rsid w:val="002D2EDE"/>
    <w:rsid w:val="002D5880"/>
    <w:rsid w:val="002D72CB"/>
    <w:rsid w:val="002E6BCD"/>
    <w:rsid w:val="002E7104"/>
    <w:rsid w:val="002E7B2E"/>
    <w:rsid w:val="002E7D86"/>
    <w:rsid w:val="002F431F"/>
    <w:rsid w:val="002F45DA"/>
    <w:rsid w:val="002F51FE"/>
    <w:rsid w:val="002F5A29"/>
    <w:rsid w:val="00301BF0"/>
    <w:rsid w:val="003027CE"/>
    <w:rsid w:val="00302C92"/>
    <w:rsid w:val="00302DEB"/>
    <w:rsid w:val="0030340B"/>
    <w:rsid w:val="00303900"/>
    <w:rsid w:val="00303DAF"/>
    <w:rsid w:val="00310ABD"/>
    <w:rsid w:val="00310FA0"/>
    <w:rsid w:val="00312583"/>
    <w:rsid w:val="0031376A"/>
    <w:rsid w:val="00322133"/>
    <w:rsid w:val="003229A2"/>
    <w:rsid w:val="00325DC3"/>
    <w:rsid w:val="003302CB"/>
    <w:rsid w:val="00330888"/>
    <w:rsid w:val="00331D5F"/>
    <w:rsid w:val="003357B8"/>
    <w:rsid w:val="00335FBD"/>
    <w:rsid w:val="003378B2"/>
    <w:rsid w:val="00342234"/>
    <w:rsid w:val="003457ED"/>
    <w:rsid w:val="00347168"/>
    <w:rsid w:val="003478B0"/>
    <w:rsid w:val="00350344"/>
    <w:rsid w:val="0035179D"/>
    <w:rsid w:val="00352449"/>
    <w:rsid w:val="003566E6"/>
    <w:rsid w:val="00356CFD"/>
    <w:rsid w:val="00360981"/>
    <w:rsid w:val="00362498"/>
    <w:rsid w:val="00363FDF"/>
    <w:rsid w:val="00365FF2"/>
    <w:rsid w:val="00366F9B"/>
    <w:rsid w:val="00370904"/>
    <w:rsid w:val="0037104B"/>
    <w:rsid w:val="003713C7"/>
    <w:rsid w:val="003730E7"/>
    <w:rsid w:val="00380DD3"/>
    <w:rsid w:val="00381461"/>
    <w:rsid w:val="00386049"/>
    <w:rsid w:val="00387E18"/>
    <w:rsid w:val="00391D4F"/>
    <w:rsid w:val="00392555"/>
    <w:rsid w:val="00394B69"/>
    <w:rsid w:val="003A0FE4"/>
    <w:rsid w:val="003A1D08"/>
    <w:rsid w:val="003A283E"/>
    <w:rsid w:val="003A2F54"/>
    <w:rsid w:val="003A3153"/>
    <w:rsid w:val="003B0EC5"/>
    <w:rsid w:val="003B1326"/>
    <w:rsid w:val="003B17C6"/>
    <w:rsid w:val="003B3B2D"/>
    <w:rsid w:val="003B5249"/>
    <w:rsid w:val="003B6522"/>
    <w:rsid w:val="003B6640"/>
    <w:rsid w:val="003C355A"/>
    <w:rsid w:val="003C3F6D"/>
    <w:rsid w:val="003C5523"/>
    <w:rsid w:val="003D08B7"/>
    <w:rsid w:val="003D4174"/>
    <w:rsid w:val="003D5714"/>
    <w:rsid w:val="003E0894"/>
    <w:rsid w:val="003E1EEE"/>
    <w:rsid w:val="003E385C"/>
    <w:rsid w:val="003E3F0C"/>
    <w:rsid w:val="003F007B"/>
    <w:rsid w:val="003F3191"/>
    <w:rsid w:val="003F454E"/>
    <w:rsid w:val="003F5D22"/>
    <w:rsid w:val="003F6EB9"/>
    <w:rsid w:val="00400294"/>
    <w:rsid w:val="00410232"/>
    <w:rsid w:val="004122FB"/>
    <w:rsid w:val="00412F0F"/>
    <w:rsid w:val="004223BD"/>
    <w:rsid w:val="00426B6C"/>
    <w:rsid w:val="0042744A"/>
    <w:rsid w:val="004320F7"/>
    <w:rsid w:val="0043551B"/>
    <w:rsid w:val="00440B3B"/>
    <w:rsid w:val="00443BBC"/>
    <w:rsid w:val="00446887"/>
    <w:rsid w:val="00450105"/>
    <w:rsid w:val="0045524E"/>
    <w:rsid w:val="00455C05"/>
    <w:rsid w:val="00460986"/>
    <w:rsid w:val="00462FEF"/>
    <w:rsid w:val="0046449A"/>
    <w:rsid w:val="004651BB"/>
    <w:rsid w:val="0046579F"/>
    <w:rsid w:val="00466445"/>
    <w:rsid w:val="004712BA"/>
    <w:rsid w:val="00476F56"/>
    <w:rsid w:val="004832D5"/>
    <w:rsid w:val="00483D43"/>
    <w:rsid w:val="00484853"/>
    <w:rsid w:val="00487CC6"/>
    <w:rsid w:val="00487DA5"/>
    <w:rsid w:val="00492B8F"/>
    <w:rsid w:val="0049362C"/>
    <w:rsid w:val="004A1569"/>
    <w:rsid w:val="004A6E1F"/>
    <w:rsid w:val="004B0103"/>
    <w:rsid w:val="004B4262"/>
    <w:rsid w:val="004B56B0"/>
    <w:rsid w:val="004B7DCD"/>
    <w:rsid w:val="004C0665"/>
    <w:rsid w:val="004C3B4C"/>
    <w:rsid w:val="004C7B1B"/>
    <w:rsid w:val="004D1DD7"/>
    <w:rsid w:val="004D5153"/>
    <w:rsid w:val="004D660B"/>
    <w:rsid w:val="004E0969"/>
    <w:rsid w:val="004E14E7"/>
    <w:rsid w:val="004E1A12"/>
    <w:rsid w:val="004E2172"/>
    <w:rsid w:val="004E4EF7"/>
    <w:rsid w:val="004E68B7"/>
    <w:rsid w:val="004E7948"/>
    <w:rsid w:val="0050054F"/>
    <w:rsid w:val="00501C90"/>
    <w:rsid w:val="00503119"/>
    <w:rsid w:val="00503B69"/>
    <w:rsid w:val="00514ED9"/>
    <w:rsid w:val="00522B1E"/>
    <w:rsid w:val="00525BBB"/>
    <w:rsid w:val="00525D55"/>
    <w:rsid w:val="00530900"/>
    <w:rsid w:val="00535EAF"/>
    <w:rsid w:val="00537513"/>
    <w:rsid w:val="00544F21"/>
    <w:rsid w:val="0054544F"/>
    <w:rsid w:val="005505D3"/>
    <w:rsid w:val="005542DD"/>
    <w:rsid w:val="005608F6"/>
    <w:rsid w:val="005677BD"/>
    <w:rsid w:val="00574382"/>
    <w:rsid w:val="005754CE"/>
    <w:rsid w:val="00576221"/>
    <w:rsid w:val="00582913"/>
    <w:rsid w:val="0059645D"/>
    <w:rsid w:val="005A4283"/>
    <w:rsid w:val="005A572E"/>
    <w:rsid w:val="005B66B6"/>
    <w:rsid w:val="005B738D"/>
    <w:rsid w:val="005B77A0"/>
    <w:rsid w:val="005C02A3"/>
    <w:rsid w:val="005C058D"/>
    <w:rsid w:val="005C5153"/>
    <w:rsid w:val="005D2465"/>
    <w:rsid w:val="005D533F"/>
    <w:rsid w:val="005D61CF"/>
    <w:rsid w:val="005E08DB"/>
    <w:rsid w:val="005E101A"/>
    <w:rsid w:val="005E1C0A"/>
    <w:rsid w:val="005E2C70"/>
    <w:rsid w:val="005E67D1"/>
    <w:rsid w:val="005F079E"/>
    <w:rsid w:val="005F370D"/>
    <w:rsid w:val="005F5CB2"/>
    <w:rsid w:val="006008D6"/>
    <w:rsid w:val="00610A54"/>
    <w:rsid w:val="00610F8E"/>
    <w:rsid w:val="00612D27"/>
    <w:rsid w:val="006132B3"/>
    <w:rsid w:val="00613CC7"/>
    <w:rsid w:val="006201D2"/>
    <w:rsid w:val="006276A8"/>
    <w:rsid w:val="00630ACA"/>
    <w:rsid w:val="006318C3"/>
    <w:rsid w:val="00633817"/>
    <w:rsid w:val="00634DB7"/>
    <w:rsid w:val="00636088"/>
    <w:rsid w:val="00637E27"/>
    <w:rsid w:val="00655E23"/>
    <w:rsid w:val="00656EDD"/>
    <w:rsid w:val="0066417F"/>
    <w:rsid w:val="006652C0"/>
    <w:rsid w:val="0066550C"/>
    <w:rsid w:val="00665F97"/>
    <w:rsid w:val="0067384B"/>
    <w:rsid w:val="00673C0F"/>
    <w:rsid w:val="0068032A"/>
    <w:rsid w:val="00680A93"/>
    <w:rsid w:val="00685665"/>
    <w:rsid w:val="00691D42"/>
    <w:rsid w:val="00696457"/>
    <w:rsid w:val="006A2C54"/>
    <w:rsid w:val="006A5C54"/>
    <w:rsid w:val="006B2CED"/>
    <w:rsid w:val="006B4DEE"/>
    <w:rsid w:val="006B5551"/>
    <w:rsid w:val="006B75B4"/>
    <w:rsid w:val="006C5ABD"/>
    <w:rsid w:val="006D2199"/>
    <w:rsid w:val="006D375E"/>
    <w:rsid w:val="006D3C1C"/>
    <w:rsid w:val="006D5C84"/>
    <w:rsid w:val="006D734C"/>
    <w:rsid w:val="006E5829"/>
    <w:rsid w:val="006E6C63"/>
    <w:rsid w:val="006F060E"/>
    <w:rsid w:val="006F502F"/>
    <w:rsid w:val="006F53B2"/>
    <w:rsid w:val="006F56CD"/>
    <w:rsid w:val="006F6493"/>
    <w:rsid w:val="006F7511"/>
    <w:rsid w:val="00703CF0"/>
    <w:rsid w:val="00705FD0"/>
    <w:rsid w:val="00713C40"/>
    <w:rsid w:val="007142FA"/>
    <w:rsid w:val="0072310A"/>
    <w:rsid w:val="00732F42"/>
    <w:rsid w:val="007422C1"/>
    <w:rsid w:val="00754013"/>
    <w:rsid w:val="00755326"/>
    <w:rsid w:val="0075693B"/>
    <w:rsid w:val="007569F7"/>
    <w:rsid w:val="00760659"/>
    <w:rsid w:val="00760BD5"/>
    <w:rsid w:val="0076500A"/>
    <w:rsid w:val="00772AE4"/>
    <w:rsid w:val="00777746"/>
    <w:rsid w:val="0078438E"/>
    <w:rsid w:val="00790492"/>
    <w:rsid w:val="00791F02"/>
    <w:rsid w:val="007A1FC3"/>
    <w:rsid w:val="007A3076"/>
    <w:rsid w:val="007A5627"/>
    <w:rsid w:val="007B197E"/>
    <w:rsid w:val="007B1AA7"/>
    <w:rsid w:val="007B523C"/>
    <w:rsid w:val="007B67D1"/>
    <w:rsid w:val="007C003F"/>
    <w:rsid w:val="007C10EC"/>
    <w:rsid w:val="007C154B"/>
    <w:rsid w:val="007C3541"/>
    <w:rsid w:val="007D1AA8"/>
    <w:rsid w:val="007D7E4C"/>
    <w:rsid w:val="007E1883"/>
    <w:rsid w:val="007E26E7"/>
    <w:rsid w:val="007E41D5"/>
    <w:rsid w:val="007E4746"/>
    <w:rsid w:val="007F2569"/>
    <w:rsid w:val="007F320A"/>
    <w:rsid w:val="007F45F2"/>
    <w:rsid w:val="007F4974"/>
    <w:rsid w:val="007F564C"/>
    <w:rsid w:val="007F69AE"/>
    <w:rsid w:val="00801838"/>
    <w:rsid w:val="00805659"/>
    <w:rsid w:val="00807613"/>
    <w:rsid w:val="008143D0"/>
    <w:rsid w:val="00814456"/>
    <w:rsid w:val="00824805"/>
    <w:rsid w:val="00824AEC"/>
    <w:rsid w:val="00826C1E"/>
    <w:rsid w:val="008277FD"/>
    <w:rsid w:val="0083165D"/>
    <w:rsid w:val="0083323E"/>
    <w:rsid w:val="00835F15"/>
    <w:rsid w:val="008371CB"/>
    <w:rsid w:val="008438C8"/>
    <w:rsid w:val="00844954"/>
    <w:rsid w:val="00845AA5"/>
    <w:rsid w:val="00847D68"/>
    <w:rsid w:val="00851632"/>
    <w:rsid w:val="00854287"/>
    <w:rsid w:val="008550FB"/>
    <w:rsid w:val="008558C2"/>
    <w:rsid w:val="00855B7D"/>
    <w:rsid w:val="008662B2"/>
    <w:rsid w:val="00867680"/>
    <w:rsid w:val="00870C63"/>
    <w:rsid w:val="0087259F"/>
    <w:rsid w:val="00872FE0"/>
    <w:rsid w:val="00873794"/>
    <w:rsid w:val="00877749"/>
    <w:rsid w:val="00883935"/>
    <w:rsid w:val="00884BA4"/>
    <w:rsid w:val="0088773C"/>
    <w:rsid w:val="0089357C"/>
    <w:rsid w:val="008938B5"/>
    <w:rsid w:val="00893A8D"/>
    <w:rsid w:val="008A04F3"/>
    <w:rsid w:val="008A3CC6"/>
    <w:rsid w:val="008A40C3"/>
    <w:rsid w:val="008A5AF3"/>
    <w:rsid w:val="008B0BFF"/>
    <w:rsid w:val="008B5EC1"/>
    <w:rsid w:val="008C0485"/>
    <w:rsid w:val="008C4496"/>
    <w:rsid w:val="008C5CC5"/>
    <w:rsid w:val="008D2185"/>
    <w:rsid w:val="008D3507"/>
    <w:rsid w:val="008D44CA"/>
    <w:rsid w:val="008D53A4"/>
    <w:rsid w:val="008D5A84"/>
    <w:rsid w:val="008D5F02"/>
    <w:rsid w:val="008D7D78"/>
    <w:rsid w:val="008E163C"/>
    <w:rsid w:val="008E3A73"/>
    <w:rsid w:val="008E4488"/>
    <w:rsid w:val="008E52C9"/>
    <w:rsid w:val="008E6680"/>
    <w:rsid w:val="008E69DB"/>
    <w:rsid w:val="008F065C"/>
    <w:rsid w:val="008F1DED"/>
    <w:rsid w:val="008F6727"/>
    <w:rsid w:val="00900C7B"/>
    <w:rsid w:val="00905B80"/>
    <w:rsid w:val="009100FC"/>
    <w:rsid w:val="00914DDE"/>
    <w:rsid w:val="00922302"/>
    <w:rsid w:val="0092309F"/>
    <w:rsid w:val="00925798"/>
    <w:rsid w:val="0092635D"/>
    <w:rsid w:val="0092651C"/>
    <w:rsid w:val="009312C2"/>
    <w:rsid w:val="00931307"/>
    <w:rsid w:val="00935523"/>
    <w:rsid w:val="00940F1C"/>
    <w:rsid w:val="00941B20"/>
    <w:rsid w:val="0094393D"/>
    <w:rsid w:val="00944DF9"/>
    <w:rsid w:val="00945479"/>
    <w:rsid w:val="00945EDE"/>
    <w:rsid w:val="00950C56"/>
    <w:rsid w:val="00952362"/>
    <w:rsid w:val="00955DF3"/>
    <w:rsid w:val="00956023"/>
    <w:rsid w:val="00957080"/>
    <w:rsid w:val="00963F2E"/>
    <w:rsid w:val="00964C72"/>
    <w:rsid w:val="00973AF3"/>
    <w:rsid w:val="00976873"/>
    <w:rsid w:val="00977152"/>
    <w:rsid w:val="0098034A"/>
    <w:rsid w:val="00981719"/>
    <w:rsid w:val="00983869"/>
    <w:rsid w:val="0099064E"/>
    <w:rsid w:val="00991321"/>
    <w:rsid w:val="00992564"/>
    <w:rsid w:val="0099377A"/>
    <w:rsid w:val="00994528"/>
    <w:rsid w:val="00994E68"/>
    <w:rsid w:val="009A1DBD"/>
    <w:rsid w:val="009A52D5"/>
    <w:rsid w:val="009B020D"/>
    <w:rsid w:val="009B67BD"/>
    <w:rsid w:val="009B7A37"/>
    <w:rsid w:val="009B7E8C"/>
    <w:rsid w:val="009D26A8"/>
    <w:rsid w:val="009D5205"/>
    <w:rsid w:val="009D525F"/>
    <w:rsid w:val="009D6060"/>
    <w:rsid w:val="009E27FA"/>
    <w:rsid w:val="009E44B8"/>
    <w:rsid w:val="009F29D3"/>
    <w:rsid w:val="009F544F"/>
    <w:rsid w:val="009F78D1"/>
    <w:rsid w:val="009F7B14"/>
    <w:rsid w:val="00A02FDC"/>
    <w:rsid w:val="00A030BD"/>
    <w:rsid w:val="00A03FF8"/>
    <w:rsid w:val="00A15787"/>
    <w:rsid w:val="00A1690A"/>
    <w:rsid w:val="00A16989"/>
    <w:rsid w:val="00A224FC"/>
    <w:rsid w:val="00A24242"/>
    <w:rsid w:val="00A24FDC"/>
    <w:rsid w:val="00A30A65"/>
    <w:rsid w:val="00A31A9B"/>
    <w:rsid w:val="00A346DD"/>
    <w:rsid w:val="00A40788"/>
    <w:rsid w:val="00A410EE"/>
    <w:rsid w:val="00A41FE6"/>
    <w:rsid w:val="00A4636A"/>
    <w:rsid w:val="00A625BC"/>
    <w:rsid w:val="00A62608"/>
    <w:rsid w:val="00A77322"/>
    <w:rsid w:val="00A8019A"/>
    <w:rsid w:val="00A83712"/>
    <w:rsid w:val="00A967B0"/>
    <w:rsid w:val="00AA3B35"/>
    <w:rsid w:val="00AB63E1"/>
    <w:rsid w:val="00AC0D5A"/>
    <w:rsid w:val="00AC312F"/>
    <w:rsid w:val="00AC3CF2"/>
    <w:rsid w:val="00AC3E02"/>
    <w:rsid w:val="00AD0E88"/>
    <w:rsid w:val="00AD60C5"/>
    <w:rsid w:val="00AD6944"/>
    <w:rsid w:val="00AE000D"/>
    <w:rsid w:val="00AE0D57"/>
    <w:rsid w:val="00AE0DF9"/>
    <w:rsid w:val="00AF1853"/>
    <w:rsid w:val="00AF389E"/>
    <w:rsid w:val="00AF6988"/>
    <w:rsid w:val="00AF6FF8"/>
    <w:rsid w:val="00B0175D"/>
    <w:rsid w:val="00B02946"/>
    <w:rsid w:val="00B04118"/>
    <w:rsid w:val="00B05721"/>
    <w:rsid w:val="00B078B1"/>
    <w:rsid w:val="00B10BCB"/>
    <w:rsid w:val="00B11EFB"/>
    <w:rsid w:val="00B12C37"/>
    <w:rsid w:val="00B1625E"/>
    <w:rsid w:val="00B1642A"/>
    <w:rsid w:val="00B164CB"/>
    <w:rsid w:val="00B17EC3"/>
    <w:rsid w:val="00B252C5"/>
    <w:rsid w:val="00B26F08"/>
    <w:rsid w:val="00B33EF5"/>
    <w:rsid w:val="00B35083"/>
    <w:rsid w:val="00B41469"/>
    <w:rsid w:val="00B44A08"/>
    <w:rsid w:val="00B559AC"/>
    <w:rsid w:val="00B61F83"/>
    <w:rsid w:val="00B6682D"/>
    <w:rsid w:val="00B70A21"/>
    <w:rsid w:val="00B7263D"/>
    <w:rsid w:val="00B73958"/>
    <w:rsid w:val="00B751CF"/>
    <w:rsid w:val="00B8381D"/>
    <w:rsid w:val="00B8397B"/>
    <w:rsid w:val="00B902B1"/>
    <w:rsid w:val="00B94DB5"/>
    <w:rsid w:val="00B95C99"/>
    <w:rsid w:val="00B96BF5"/>
    <w:rsid w:val="00BA11C4"/>
    <w:rsid w:val="00BA1DD3"/>
    <w:rsid w:val="00BA1EB6"/>
    <w:rsid w:val="00BA3CEC"/>
    <w:rsid w:val="00BA5A79"/>
    <w:rsid w:val="00BA7D63"/>
    <w:rsid w:val="00BB27E7"/>
    <w:rsid w:val="00BB7D4A"/>
    <w:rsid w:val="00BC1224"/>
    <w:rsid w:val="00BC3EBA"/>
    <w:rsid w:val="00BC4BE9"/>
    <w:rsid w:val="00BC4F39"/>
    <w:rsid w:val="00BD11DE"/>
    <w:rsid w:val="00BD289F"/>
    <w:rsid w:val="00BD4593"/>
    <w:rsid w:val="00BD4A38"/>
    <w:rsid w:val="00BE06F7"/>
    <w:rsid w:val="00BE1038"/>
    <w:rsid w:val="00BE31B8"/>
    <w:rsid w:val="00BF0430"/>
    <w:rsid w:val="00BF0F77"/>
    <w:rsid w:val="00BF4C5B"/>
    <w:rsid w:val="00BF5A2E"/>
    <w:rsid w:val="00BF6854"/>
    <w:rsid w:val="00BF68DD"/>
    <w:rsid w:val="00C03AE3"/>
    <w:rsid w:val="00C0470A"/>
    <w:rsid w:val="00C0625A"/>
    <w:rsid w:val="00C07C4C"/>
    <w:rsid w:val="00C1239D"/>
    <w:rsid w:val="00C1400D"/>
    <w:rsid w:val="00C1597B"/>
    <w:rsid w:val="00C2125E"/>
    <w:rsid w:val="00C22EC8"/>
    <w:rsid w:val="00C2549A"/>
    <w:rsid w:val="00C32A99"/>
    <w:rsid w:val="00C36D7C"/>
    <w:rsid w:val="00C40245"/>
    <w:rsid w:val="00C4310A"/>
    <w:rsid w:val="00C453A0"/>
    <w:rsid w:val="00C46D97"/>
    <w:rsid w:val="00C50E3B"/>
    <w:rsid w:val="00C51168"/>
    <w:rsid w:val="00C52602"/>
    <w:rsid w:val="00C6078C"/>
    <w:rsid w:val="00C60D85"/>
    <w:rsid w:val="00C61A82"/>
    <w:rsid w:val="00C728E3"/>
    <w:rsid w:val="00C72C07"/>
    <w:rsid w:val="00C731E4"/>
    <w:rsid w:val="00C80D89"/>
    <w:rsid w:val="00C81360"/>
    <w:rsid w:val="00C865CF"/>
    <w:rsid w:val="00C944E2"/>
    <w:rsid w:val="00C95FFD"/>
    <w:rsid w:val="00C97752"/>
    <w:rsid w:val="00CA0056"/>
    <w:rsid w:val="00CA240D"/>
    <w:rsid w:val="00CA451E"/>
    <w:rsid w:val="00CA54E0"/>
    <w:rsid w:val="00CB0C13"/>
    <w:rsid w:val="00CB445E"/>
    <w:rsid w:val="00CB745B"/>
    <w:rsid w:val="00CC14C7"/>
    <w:rsid w:val="00CE1813"/>
    <w:rsid w:val="00CE507B"/>
    <w:rsid w:val="00CF23BD"/>
    <w:rsid w:val="00CF47A7"/>
    <w:rsid w:val="00CF5494"/>
    <w:rsid w:val="00CF5E4F"/>
    <w:rsid w:val="00CF66B4"/>
    <w:rsid w:val="00D005D9"/>
    <w:rsid w:val="00D01196"/>
    <w:rsid w:val="00D0454F"/>
    <w:rsid w:val="00D123D8"/>
    <w:rsid w:val="00D13692"/>
    <w:rsid w:val="00D24378"/>
    <w:rsid w:val="00D27859"/>
    <w:rsid w:val="00D3083E"/>
    <w:rsid w:val="00D3214D"/>
    <w:rsid w:val="00D33D32"/>
    <w:rsid w:val="00D340AA"/>
    <w:rsid w:val="00D34879"/>
    <w:rsid w:val="00D36816"/>
    <w:rsid w:val="00D37126"/>
    <w:rsid w:val="00D420C2"/>
    <w:rsid w:val="00D4728C"/>
    <w:rsid w:val="00D47AF9"/>
    <w:rsid w:val="00D61D62"/>
    <w:rsid w:val="00D6210E"/>
    <w:rsid w:val="00D6244B"/>
    <w:rsid w:val="00D65898"/>
    <w:rsid w:val="00D669B6"/>
    <w:rsid w:val="00D77FBB"/>
    <w:rsid w:val="00D80BB7"/>
    <w:rsid w:val="00D816B7"/>
    <w:rsid w:val="00D85BF1"/>
    <w:rsid w:val="00D94270"/>
    <w:rsid w:val="00D95912"/>
    <w:rsid w:val="00D95AFB"/>
    <w:rsid w:val="00DA1ED8"/>
    <w:rsid w:val="00DA291C"/>
    <w:rsid w:val="00DA47C0"/>
    <w:rsid w:val="00DB3A23"/>
    <w:rsid w:val="00DB7C75"/>
    <w:rsid w:val="00DC75D1"/>
    <w:rsid w:val="00DC78CA"/>
    <w:rsid w:val="00DD0FE2"/>
    <w:rsid w:val="00DD6EDD"/>
    <w:rsid w:val="00DE27D4"/>
    <w:rsid w:val="00DF2517"/>
    <w:rsid w:val="00DF2DD8"/>
    <w:rsid w:val="00DF7CEA"/>
    <w:rsid w:val="00E03827"/>
    <w:rsid w:val="00E03AB4"/>
    <w:rsid w:val="00E0450A"/>
    <w:rsid w:val="00E1134C"/>
    <w:rsid w:val="00E133C6"/>
    <w:rsid w:val="00E169B9"/>
    <w:rsid w:val="00E16CC8"/>
    <w:rsid w:val="00E172DB"/>
    <w:rsid w:val="00E1731A"/>
    <w:rsid w:val="00E211FC"/>
    <w:rsid w:val="00E21A25"/>
    <w:rsid w:val="00E21DF9"/>
    <w:rsid w:val="00E32709"/>
    <w:rsid w:val="00E367B2"/>
    <w:rsid w:val="00E416BE"/>
    <w:rsid w:val="00E427AC"/>
    <w:rsid w:val="00E43514"/>
    <w:rsid w:val="00E438EE"/>
    <w:rsid w:val="00E4652D"/>
    <w:rsid w:val="00E54536"/>
    <w:rsid w:val="00E60FD1"/>
    <w:rsid w:val="00E6450E"/>
    <w:rsid w:val="00E70D70"/>
    <w:rsid w:val="00E72F5D"/>
    <w:rsid w:val="00E72FFB"/>
    <w:rsid w:val="00E75729"/>
    <w:rsid w:val="00E830C3"/>
    <w:rsid w:val="00E83945"/>
    <w:rsid w:val="00E871B5"/>
    <w:rsid w:val="00E87A46"/>
    <w:rsid w:val="00EB1C06"/>
    <w:rsid w:val="00EB1C4F"/>
    <w:rsid w:val="00EC1A19"/>
    <w:rsid w:val="00ED115C"/>
    <w:rsid w:val="00ED73B0"/>
    <w:rsid w:val="00ED7ABE"/>
    <w:rsid w:val="00EE0D22"/>
    <w:rsid w:val="00EE41B0"/>
    <w:rsid w:val="00EF304D"/>
    <w:rsid w:val="00EF5121"/>
    <w:rsid w:val="00EF7AD0"/>
    <w:rsid w:val="00F005A1"/>
    <w:rsid w:val="00F10494"/>
    <w:rsid w:val="00F111B9"/>
    <w:rsid w:val="00F12839"/>
    <w:rsid w:val="00F13A6F"/>
    <w:rsid w:val="00F13B9F"/>
    <w:rsid w:val="00F1508E"/>
    <w:rsid w:val="00F171C4"/>
    <w:rsid w:val="00F24A35"/>
    <w:rsid w:val="00F314F5"/>
    <w:rsid w:val="00F31A9C"/>
    <w:rsid w:val="00F31AB5"/>
    <w:rsid w:val="00F41137"/>
    <w:rsid w:val="00F43C01"/>
    <w:rsid w:val="00F505AF"/>
    <w:rsid w:val="00F5319E"/>
    <w:rsid w:val="00F70138"/>
    <w:rsid w:val="00F71307"/>
    <w:rsid w:val="00F71948"/>
    <w:rsid w:val="00F72D23"/>
    <w:rsid w:val="00F762BB"/>
    <w:rsid w:val="00F82F65"/>
    <w:rsid w:val="00F83474"/>
    <w:rsid w:val="00F83A80"/>
    <w:rsid w:val="00F85726"/>
    <w:rsid w:val="00F9193A"/>
    <w:rsid w:val="00F93907"/>
    <w:rsid w:val="00F9540A"/>
    <w:rsid w:val="00FA10FF"/>
    <w:rsid w:val="00FA3758"/>
    <w:rsid w:val="00FB0D0A"/>
    <w:rsid w:val="00FB3766"/>
    <w:rsid w:val="00FB3809"/>
    <w:rsid w:val="00FB5193"/>
    <w:rsid w:val="00FC49FD"/>
    <w:rsid w:val="00FC5195"/>
    <w:rsid w:val="00FD43A9"/>
    <w:rsid w:val="00FD5B93"/>
    <w:rsid w:val="00FE0B13"/>
    <w:rsid w:val="00FE6E57"/>
    <w:rsid w:val="00FE7706"/>
    <w:rsid w:val="00FF3E4A"/>
    <w:rsid w:val="00FF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D8AF"/>
  <w15:docId w15:val="{4C50F9DD-BF49-49E2-84D8-45540250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157" w:hanging="3042"/>
      <w:outlineLvl w:val="0"/>
    </w:pPr>
    <w:rPr>
      <w:b/>
      <w:bCs/>
      <w:sz w:val="24"/>
      <w:szCs w:val="24"/>
    </w:rPr>
  </w:style>
  <w:style w:type="paragraph" w:styleId="Heading2">
    <w:name w:val="heading 2"/>
    <w:basedOn w:val="Normal"/>
    <w:next w:val="Normal"/>
    <w:link w:val="Heading2Char"/>
    <w:uiPriority w:val="9"/>
    <w:semiHidden/>
    <w:unhideWhenUsed/>
    <w:qFormat/>
    <w:rsid w:val="007843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5C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68D3"/>
    <w:pPr>
      <w:tabs>
        <w:tab w:val="center" w:pos="4536"/>
        <w:tab w:val="right" w:pos="9072"/>
      </w:tabs>
    </w:pPr>
  </w:style>
  <w:style w:type="character" w:customStyle="1" w:styleId="HeaderChar">
    <w:name w:val="Header Char"/>
    <w:basedOn w:val="DefaultParagraphFont"/>
    <w:link w:val="Header"/>
    <w:uiPriority w:val="99"/>
    <w:rsid w:val="000668D3"/>
    <w:rPr>
      <w:rFonts w:ascii="Arial" w:eastAsia="Arial" w:hAnsi="Arial" w:cs="Arial"/>
    </w:rPr>
  </w:style>
  <w:style w:type="paragraph" w:styleId="Footer">
    <w:name w:val="footer"/>
    <w:basedOn w:val="Normal"/>
    <w:link w:val="FooterChar"/>
    <w:uiPriority w:val="99"/>
    <w:unhideWhenUsed/>
    <w:rsid w:val="000668D3"/>
    <w:pPr>
      <w:tabs>
        <w:tab w:val="center" w:pos="4536"/>
        <w:tab w:val="right" w:pos="9072"/>
      </w:tabs>
    </w:pPr>
  </w:style>
  <w:style w:type="character" w:customStyle="1" w:styleId="FooterChar">
    <w:name w:val="Footer Char"/>
    <w:basedOn w:val="DefaultParagraphFont"/>
    <w:link w:val="Footer"/>
    <w:uiPriority w:val="99"/>
    <w:rsid w:val="000668D3"/>
    <w:rPr>
      <w:rFonts w:ascii="Arial" w:eastAsia="Arial" w:hAnsi="Arial" w:cs="Arial"/>
    </w:rPr>
  </w:style>
  <w:style w:type="paragraph" w:styleId="BalloonText">
    <w:name w:val="Balloon Text"/>
    <w:basedOn w:val="Normal"/>
    <w:link w:val="BalloonTextChar"/>
    <w:uiPriority w:val="99"/>
    <w:semiHidden/>
    <w:unhideWhenUsed/>
    <w:rsid w:val="00045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3F"/>
    <w:rPr>
      <w:rFonts w:ascii="Segoe UI" w:eastAsia="Arial" w:hAnsi="Segoe UI" w:cs="Segoe UI"/>
      <w:sz w:val="18"/>
      <w:szCs w:val="18"/>
    </w:rPr>
  </w:style>
  <w:style w:type="character" w:styleId="CommentReference">
    <w:name w:val="annotation reference"/>
    <w:basedOn w:val="DefaultParagraphFont"/>
    <w:uiPriority w:val="99"/>
    <w:semiHidden/>
    <w:unhideWhenUsed/>
    <w:rsid w:val="0004583F"/>
    <w:rPr>
      <w:sz w:val="16"/>
      <w:szCs w:val="16"/>
    </w:rPr>
  </w:style>
  <w:style w:type="paragraph" w:styleId="CommentText">
    <w:name w:val="annotation text"/>
    <w:basedOn w:val="Normal"/>
    <w:link w:val="CommentTextChar"/>
    <w:uiPriority w:val="99"/>
    <w:semiHidden/>
    <w:unhideWhenUsed/>
    <w:rsid w:val="0004583F"/>
    <w:rPr>
      <w:sz w:val="20"/>
      <w:szCs w:val="20"/>
    </w:rPr>
  </w:style>
  <w:style w:type="character" w:customStyle="1" w:styleId="CommentTextChar">
    <w:name w:val="Comment Text Char"/>
    <w:basedOn w:val="DefaultParagraphFont"/>
    <w:link w:val="CommentText"/>
    <w:uiPriority w:val="99"/>
    <w:semiHidden/>
    <w:rsid w:val="000458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583F"/>
    <w:rPr>
      <w:b/>
      <w:bCs/>
    </w:rPr>
  </w:style>
  <w:style w:type="character" w:customStyle="1" w:styleId="CommentSubjectChar">
    <w:name w:val="Comment Subject Char"/>
    <w:basedOn w:val="CommentTextChar"/>
    <w:link w:val="CommentSubject"/>
    <w:uiPriority w:val="99"/>
    <w:semiHidden/>
    <w:rsid w:val="0004583F"/>
    <w:rPr>
      <w:rFonts w:ascii="Arial" w:eastAsia="Arial" w:hAnsi="Arial" w:cs="Arial"/>
      <w:b/>
      <w:bCs/>
      <w:sz w:val="20"/>
      <w:szCs w:val="20"/>
    </w:rPr>
  </w:style>
  <w:style w:type="paragraph" w:customStyle="1" w:styleId="first">
    <w:name w:val="first"/>
    <w:basedOn w:val="Normal"/>
    <w:rsid w:val="00DB7C75"/>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182B06"/>
    <w:rPr>
      <w:i/>
      <w:iCs/>
    </w:rPr>
  </w:style>
  <w:style w:type="character" w:styleId="Strong">
    <w:name w:val="Strong"/>
    <w:basedOn w:val="DefaultParagraphFont"/>
    <w:uiPriority w:val="22"/>
    <w:qFormat/>
    <w:rsid w:val="0011394D"/>
    <w:rPr>
      <w:b/>
      <w:bCs/>
    </w:rPr>
  </w:style>
  <w:style w:type="paragraph" w:styleId="NormalWeb">
    <w:name w:val="Normal (Web)"/>
    <w:basedOn w:val="Normal"/>
    <w:uiPriority w:val="99"/>
    <w:unhideWhenUsed/>
    <w:rsid w:val="00847D6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9A1DBD"/>
    <w:rPr>
      <w:color w:val="0000FF" w:themeColor="hyperlink"/>
      <w:u w:val="single"/>
    </w:rPr>
  </w:style>
  <w:style w:type="character" w:customStyle="1" w:styleId="UnresolvedMention">
    <w:name w:val="Unresolved Mention"/>
    <w:basedOn w:val="DefaultParagraphFont"/>
    <w:uiPriority w:val="99"/>
    <w:semiHidden/>
    <w:unhideWhenUsed/>
    <w:rsid w:val="009A1DBD"/>
    <w:rPr>
      <w:color w:val="605E5C"/>
      <w:shd w:val="clear" w:color="auto" w:fill="E1DFDD"/>
    </w:rPr>
  </w:style>
  <w:style w:type="character" w:styleId="FollowedHyperlink">
    <w:name w:val="FollowedHyperlink"/>
    <w:basedOn w:val="DefaultParagraphFont"/>
    <w:uiPriority w:val="99"/>
    <w:semiHidden/>
    <w:unhideWhenUsed/>
    <w:rsid w:val="00931307"/>
    <w:rPr>
      <w:color w:val="800080" w:themeColor="followedHyperlink"/>
      <w:u w:val="single"/>
    </w:rPr>
  </w:style>
  <w:style w:type="character" w:customStyle="1" w:styleId="Heading3Char">
    <w:name w:val="Heading 3 Char"/>
    <w:basedOn w:val="DefaultParagraphFont"/>
    <w:link w:val="Heading3"/>
    <w:uiPriority w:val="9"/>
    <w:rsid w:val="00455C05"/>
    <w:rPr>
      <w:rFonts w:asciiTheme="majorHAnsi" w:eastAsiaTheme="majorEastAsia" w:hAnsiTheme="majorHAnsi" w:cstheme="majorBidi"/>
      <w:color w:val="243F60" w:themeColor="accent1" w:themeShade="7F"/>
      <w:sz w:val="24"/>
      <w:szCs w:val="24"/>
    </w:rPr>
  </w:style>
  <w:style w:type="paragraph" w:customStyle="1" w:styleId="Default">
    <w:name w:val="Default"/>
    <w:rsid w:val="00C2549A"/>
    <w:pPr>
      <w:widowControl/>
      <w:autoSpaceDE w:val="0"/>
      <w:autoSpaceDN w:val="0"/>
      <w:adjustRightInd w:val="0"/>
    </w:pPr>
    <w:rPr>
      <w:rFonts w:ascii="Arial" w:hAnsi="Arial" w:cs="Arial"/>
      <w:color w:val="000000"/>
      <w:sz w:val="24"/>
      <w:szCs w:val="24"/>
      <w:lang w:val="fr-FR"/>
    </w:rPr>
  </w:style>
  <w:style w:type="character" w:customStyle="1" w:styleId="Heading2Char">
    <w:name w:val="Heading 2 Char"/>
    <w:basedOn w:val="DefaultParagraphFont"/>
    <w:link w:val="Heading2"/>
    <w:uiPriority w:val="9"/>
    <w:semiHidden/>
    <w:rsid w:val="0078438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C6B57"/>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5821">
      <w:bodyDiv w:val="1"/>
      <w:marLeft w:val="0"/>
      <w:marRight w:val="0"/>
      <w:marTop w:val="0"/>
      <w:marBottom w:val="0"/>
      <w:divBdr>
        <w:top w:val="none" w:sz="0" w:space="0" w:color="auto"/>
        <w:left w:val="none" w:sz="0" w:space="0" w:color="auto"/>
        <w:bottom w:val="none" w:sz="0" w:space="0" w:color="auto"/>
        <w:right w:val="none" w:sz="0" w:space="0" w:color="auto"/>
      </w:divBdr>
      <w:divsChild>
        <w:div w:id="428089526">
          <w:marLeft w:val="0"/>
          <w:marRight w:val="0"/>
          <w:marTop w:val="0"/>
          <w:marBottom w:val="0"/>
          <w:divBdr>
            <w:top w:val="none" w:sz="0" w:space="0" w:color="auto"/>
            <w:left w:val="none" w:sz="0" w:space="0" w:color="auto"/>
            <w:bottom w:val="none" w:sz="0" w:space="0" w:color="auto"/>
            <w:right w:val="none" w:sz="0" w:space="0" w:color="auto"/>
          </w:divBdr>
          <w:divsChild>
            <w:div w:id="653338991">
              <w:marLeft w:val="0"/>
              <w:marRight w:val="0"/>
              <w:marTop w:val="0"/>
              <w:marBottom w:val="0"/>
              <w:divBdr>
                <w:top w:val="none" w:sz="0" w:space="0" w:color="auto"/>
                <w:left w:val="none" w:sz="0" w:space="0" w:color="auto"/>
                <w:bottom w:val="none" w:sz="0" w:space="0" w:color="auto"/>
                <w:right w:val="none" w:sz="0" w:space="0" w:color="auto"/>
              </w:divBdr>
              <w:divsChild>
                <w:div w:id="351802344">
                  <w:marLeft w:val="0"/>
                  <w:marRight w:val="0"/>
                  <w:marTop w:val="0"/>
                  <w:marBottom w:val="0"/>
                  <w:divBdr>
                    <w:top w:val="none" w:sz="0" w:space="0" w:color="auto"/>
                    <w:left w:val="none" w:sz="0" w:space="0" w:color="auto"/>
                    <w:bottom w:val="none" w:sz="0" w:space="0" w:color="auto"/>
                    <w:right w:val="none" w:sz="0" w:space="0" w:color="auto"/>
                  </w:divBdr>
                  <w:divsChild>
                    <w:div w:id="948007658">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 w:id="263848996">
      <w:bodyDiv w:val="1"/>
      <w:marLeft w:val="0"/>
      <w:marRight w:val="0"/>
      <w:marTop w:val="0"/>
      <w:marBottom w:val="0"/>
      <w:divBdr>
        <w:top w:val="none" w:sz="0" w:space="0" w:color="auto"/>
        <w:left w:val="none" w:sz="0" w:space="0" w:color="auto"/>
        <w:bottom w:val="none" w:sz="0" w:space="0" w:color="auto"/>
        <w:right w:val="none" w:sz="0" w:space="0" w:color="auto"/>
      </w:divBdr>
    </w:div>
    <w:div w:id="297496950">
      <w:bodyDiv w:val="1"/>
      <w:marLeft w:val="0"/>
      <w:marRight w:val="0"/>
      <w:marTop w:val="0"/>
      <w:marBottom w:val="0"/>
      <w:divBdr>
        <w:top w:val="none" w:sz="0" w:space="0" w:color="auto"/>
        <w:left w:val="none" w:sz="0" w:space="0" w:color="auto"/>
        <w:bottom w:val="none" w:sz="0" w:space="0" w:color="auto"/>
        <w:right w:val="none" w:sz="0" w:space="0" w:color="auto"/>
      </w:divBdr>
    </w:div>
    <w:div w:id="306398318">
      <w:bodyDiv w:val="1"/>
      <w:marLeft w:val="0"/>
      <w:marRight w:val="0"/>
      <w:marTop w:val="0"/>
      <w:marBottom w:val="0"/>
      <w:divBdr>
        <w:top w:val="none" w:sz="0" w:space="0" w:color="auto"/>
        <w:left w:val="none" w:sz="0" w:space="0" w:color="auto"/>
        <w:bottom w:val="none" w:sz="0" w:space="0" w:color="auto"/>
        <w:right w:val="none" w:sz="0" w:space="0" w:color="auto"/>
      </w:divBdr>
    </w:div>
    <w:div w:id="429929370">
      <w:bodyDiv w:val="1"/>
      <w:marLeft w:val="0"/>
      <w:marRight w:val="0"/>
      <w:marTop w:val="0"/>
      <w:marBottom w:val="0"/>
      <w:divBdr>
        <w:top w:val="none" w:sz="0" w:space="0" w:color="auto"/>
        <w:left w:val="none" w:sz="0" w:space="0" w:color="auto"/>
        <w:bottom w:val="none" w:sz="0" w:space="0" w:color="auto"/>
        <w:right w:val="none" w:sz="0" w:space="0" w:color="auto"/>
      </w:divBdr>
    </w:div>
    <w:div w:id="487787040">
      <w:bodyDiv w:val="1"/>
      <w:marLeft w:val="0"/>
      <w:marRight w:val="0"/>
      <w:marTop w:val="0"/>
      <w:marBottom w:val="0"/>
      <w:divBdr>
        <w:top w:val="none" w:sz="0" w:space="0" w:color="auto"/>
        <w:left w:val="none" w:sz="0" w:space="0" w:color="auto"/>
        <w:bottom w:val="none" w:sz="0" w:space="0" w:color="auto"/>
        <w:right w:val="none" w:sz="0" w:space="0" w:color="auto"/>
      </w:divBdr>
    </w:div>
    <w:div w:id="522208393">
      <w:bodyDiv w:val="1"/>
      <w:marLeft w:val="0"/>
      <w:marRight w:val="0"/>
      <w:marTop w:val="0"/>
      <w:marBottom w:val="0"/>
      <w:divBdr>
        <w:top w:val="none" w:sz="0" w:space="0" w:color="auto"/>
        <w:left w:val="none" w:sz="0" w:space="0" w:color="auto"/>
        <w:bottom w:val="none" w:sz="0" w:space="0" w:color="auto"/>
        <w:right w:val="none" w:sz="0" w:space="0" w:color="auto"/>
      </w:divBdr>
    </w:div>
    <w:div w:id="545456445">
      <w:bodyDiv w:val="1"/>
      <w:marLeft w:val="0"/>
      <w:marRight w:val="0"/>
      <w:marTop w:val="0"/>
      <w:marBottom w:val="0"/>
      <w:divBdr>
        <w:top w:val="none" w:sz="0" w:space="0" w:color="auto"/>
        <w:left w:val="none" w:sz="0" w:space="0" w:color="auto"/>
        <w:bottom w:val="none" w:sz="0" w:space="0" w:color="auto"/>
        <w:right w:val="none" w:sz="0" w:space="0" w:color="auto"/>
      </w:divBdr>
      <w:divsChild>
        <w:div w:id="1280992858">
          <w:marLeft w:val="0"/>
          <w:marRight w:val="0"/>
          <w:marTop w:val="0"/>
          <w:marBottom w:val="0"/>
          <w:divBdr>
            <w:top w:val="none" w:sz="0" w:space="0" w:color="auto"/>
            <w:left w:val="none" w:sz="0" w:space="0" w:color="auto"/>
            <w:bottom w:val="none" w:sz="0" w:space="0" w:color="auto"/>
            <w:right w:val="none" w:sz="0" w:space="0" w:color="auto"/>
          </w:divBdr>
          <w:divsChild>
            <w:div w:id="1182280939">
              <w:marLeft w:val="0"/>
              <w:marRight w:val="0"/>
              <w:marTop w:val="0"/>
              <w:marBottom w:val="0"/>
              <w:divBdr>
                <w:top w:val="none" w:sz="0" w:space="0" w:color="auto"/>
                <w:left w:val="none" w:sz="0" w:space="0" w:color="auto"/>
                <w:bottom w:val="none" w:sz="0" w:space="0" w:color="auto"/>
                <w:right w:val="none" w:sz="0" w:space="0" w:color="auto"/>
              </w:divBdr>
              <w:divsChild>
                <w:div w:id="1544293802">
                  <w:marLeft w:val="0"/>
                  <w:marRight w:val="0"/>
                  <w:marTop w:val="0"/>
                  <w:marBottom w:val="0"/>
                  <w:divBdr>
                    <w:top w:val="none" w:sz="0" w:space="0" w:color="auto"/>
                    <w:left w:val="none" w:sz="0" w:space="0" w:color="auto"/>
                    <w:bottom w:val="none" w:sz="0" w:space="0" w:color="auto"/>
                    <w:right w:val="none" w:sz="0" w:space="0" w:color="auto"/>
                  </w:divBdr>
                  <w:divsChild>
                    <w:div w:id="577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7973">
      <w:bodyDiv w:val="1"/>
      <w:marLeft w:val="0"/>
      <w:marRight w:val="0"/>
      <w:marTop w:val="0"/>
      <w:marBottom w:val="0"/>
      <w:divBdr>
        <w:top w:val="none" w:sz="0" w:space="0" w:color="auto"/>
        <w:left w:val="none" w:sz="0" w:space="0" w:color="auto"/>
        <w:bottom w:val="none" w:sz="0" w:space="0" w:color="auto"/>
        <w:right w:val="none" w:sz="0" w:space="0" w:color="auto"/>
      </w:divBdr>
    </w:div>
    <w:div w:id="577861800">
      <w:bodyDiv w:val="1"/>
      <w:marLeft w:val="0"/>
      <w:marRight w:val="0"/>
      <w:marTop w:val="0"/>
      <w:marBottom w:val="0"/>
      <w:divBdr>
        <w:top w:val="none" w:sz="0" w:space="0" w:color="auto"/>
        <w:left w:val="none" w:sz="0" w:space="0" w:color="auto"/>
        <w:bottom w:val="none" w:sz="0" w:space="0" w:color="auto"/>
        <w:right w:val="none" w:sz="0" w:space="0" w:color="auto"/>
      </w:divBdr>
    </w:div>
    <w:div w:id="685138181">
      <w:bodyDiv w:val="1"/>
      <w:marLeft w:val="0"/>
      <w:marRight w:val="0"/>
      <w:marTop w:val="0"/>
      <w:marBottom w:val="0"/>
      <w:divBdr>
        <w:top w:val="none" w:sz="0" w:space="0" w:color="auto"/>
        <w:left w:val="none" w:sz="0" w:space="0" w:color="auto"/>
        <w:bottom w:val="none" w:sz="0" w:space="0" w:color="auto"/>
        <w:right w:val="none" w:sz="0" w:space="0" w:color="auto"/>
      </w:divBdr>
    </w:div>
    <w:div w:id="725377352">
      <w:bodyDiv w:val="1"/>
      <w:marLeft w:val="0"/>
      <w:marRight w:val="0"/>
      <w:marTop w:val="0"/>
      <w:marBottom w:val="0"/>
      <w:divBdr>
        <w:top w:val="none" w:sz="0" w:space="0" w:color="auto"/>
        <w:left w:val="none" w:sz="0" w:space="0" w:color="auto"/>
        <w:bottom w:val="none" w:sz="0" w:space="0" w:color="auto"/>
        <w:right w:val="none" w:sz="0" w:space="0" w:color="auto"/>
      </w:divBdr>
    </w:div>
    <w:div w:id="726148397">
      <w:bodyDiv w:val="1"/>
      <w:marLeft w:val="0"/>
      <w:marRight w:val="0"/>
      <w:marTop w:val="0"/>
      <w:marBottom w:val="0"/>
      <w:divBdr>
        <w:top w:val="none" w:sz="0" w:space="0" w:color="auto"/>
        <w:left w:val="none" w:sz="0" w:space="0" w:color="auto"/>
        <w:bottom w:val="none" w:sz="0" w:space="0" w:color="auto"/>
        <w:right w:val="none" w:sz="0" w:space="0" w:color="auto"/>
      </w:divBdr>
    </w:div>
    <w:div w:id="830872247">
      <w:bodyDiv w:val="1"/>
      <w:marLeft w:val="0"/>
      <w:marRight w:val="0"/>
      <w:marTop w:val="0"/>
      <w:marBottom w:val="0"/>
      <w:divBdr>
        <w:top w:val="none" w:sz="0" w:space="0" w:color="auto"/>
        <w:left w:val="none" w:sz="0" w:space="0" w:color="auto"/>
        <w:bottom w:val="none" w:sz="0" w:space="0" w:color="auto"/>
        <w:right w:val="none" w:sz="0" w:space="0" w:color="auto"/>
      </w:divBdr>
      <w:divsChild>
        <w:div w:id="1734425692">
          <w:marLeft w:val="0"/>
          <w:marRight w:val="0"/>
          <w:marTop w:val="480"/>
          <w:marBottom w:val="0"/>
          <w:divBdr>
            <w:top w:val="none" w:sz="0" w:space="0" w:color="auto"/>
            <w:left w:val="none" w:sz="0" w:space="0" w:color="auto"/>
            <w:bottom w:val="none" w:sz="0" w:space="0" w:color="auto"/>
            <w:right w:val="none" w:sz="0" w:space="0" w:color="auto"/>
          </w:divBdr>
        </w:div>
      </w:divsChild>
    </w:div>
    <w:div w:id="921371562">
      <w:bodyDiv w:val="1"/>
      <w:marLeft w:val="0"/>
      <w:marRight w:val="0"/>
      <w:marTop w:val="0"/>
      <w:marBottom w:val="0"/>
      <w:divBdr>
        <w:top w:val="none" w:sz="0" w:space="0" w:color="auto"/>
        <w:left w:val="none" w:sz="0" w:space="0" w:color="auto"/>
        <w:bottom w:val="none" w:sz="0" w:space="0" w:color="auto"/>
        <w:right w:val="none" w:sz="0" w:space="0" w:color="auto"/>
      </w:divBdr>
    </w:div>
    <w:div w:id="1047338921">
      <w:bodyDiv w:val="1"/>
      <w:marLeft w:val="0"/>
      <w:marRight w:val="0"/>
      <w:marTop w:val="0"/>
      <w:marBottom w:val="0"/>
      <w:divBdr>
        <w:top w:val="none" w:sz="0" w:space="0" w:color="auto"/>
        <w:left w:val="none" w:sz="0" w:space="0" w:color="auto"/>
        <w:bottom w:val="none" w:sz="0" w:space="0" w:color="auto"/>
        <w:right w:val="none" w:sz="0" w:space="0" w:color="auto"/>
      </w:divBdr>
    </w:div>
    <w:div w:id="1102140410">
      <w:bodyDiv w:val="1"/>
      <w:marLeft w:val="0"/>
      <w:marRight w:val="0"/>
      <w:marTop w:val="0"/>
      <w:marBottom w:val="0"/>
      <w:divBdr>
        <w:top w:val="none" w:sz="0" w:space="0" w:color="auto"/>
        <w:left w:val="none" w:sz="0" w:space="0" w:color="auto"/>
        <w:bottom w:val="none" w:sz="0" w:space="0" w:color="auto"/>
        <w:right w:val="none" w:sz="0" w:space="0" w:color="auto"/>
      </w:divBdr>
      <w:divsChild>
        <w:div w:id="2066637823">
          <w:marLeft w:val="0"/>
          <w:marRight w:val="0"/>
          <w:marTop w:val="0"/>
          <w:marBottom w:val="0"/>
          <w:divBdr>
            <w:top w:val="none" w:sz="0" w:space="0" w:color="auto"/>
            <w:left w:val="none" w:sz="0" w:space="0" w:color="auto"/>
            <w:bottom w:val="none" w:sz="0" w:space="0" w:color="auto"/>
            <w:right w:val="none" w:sz="0" w:space="0" w:color="auto"/>
          </w:divBdr>
          <w:divsChild>
            <w:div w:id="903757104">
              <w:marLeft w:val="0"/>
              <w:marRight w:val="0"/>
              <w:marTop w:val="0"/>
              <w:marBottom w:val="0"/>
              <w:divBdr>
                <w:top w:val="none" w:sz="0" w:space="0" w:color="auto"/>
                <w:left w:val="none" w:sz="0" w:space="0" w:color="auto"/>
                <w:bottom w:val="none" w:sz="0" w:space="0" w:color="auto"/>
                <w:right w:val="none" w:sz="0" w:space="0" w:color="auto"/>
              </w:divBdr>
              <w:divsChild>
                <w:div w:id="213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8265">
      <w:bodyDiv w:val="1"/>
      <w:marLeft w:val="0"/>
      <w:marRight w:val="0"/>
      <w:marTop w:val="0"/>
      <w:marBottom w:val="0"/>
      <w:divBdr>
        <w:top w:val="none" w:sz="0" w:space="0" w:color="auto"/>
        <w:left w:val="none" w:sz="0" w:space="0" w:color="auto"/>
        <w:bottom w:val="none" w:sz="0" w:space="0" w:color="auto"/>
        <w:right w:val="none" w:sz="0" w:space="0" w:color="auto"/>
      </w:divBdr>
    </w:div>
    <w:div w:id="1190950812">
      <w:bodyDiv w:val="1"/>
      <w:marLeft w:val="0"/>
      <w:marRight w:val="0"/>
      <w:marTop w:val="0"/>
      <w:marBottom w:val="0"/>
      <w:divBdr>
        <w:top w:val="none" w:sz="0" w:space="0" w:color="auto"/>
        <w:left w:val="none" w:sz="0" w:space="0" w:color="auto"/>
        <w:bottom w:val="none" w:sz="0" w:space="0" w:color="auto"/>
        <w:right w:val="none" w:sz="0" w:space="0" w:color="auto"/>
      </w:divBdr>
    </w:div>
    <w:div w:id="1215312056">
      <w:bodyDiv w:val="1"/>
      <w:marLeft w:val="0"/>
      <w:marRight w:val="0"/>
      <w:marTop w:val="0"/>
      <w:marBottom w:val="0"/>
      <w:divBdr>
        <w:top w:val="none" w:sz="0" w:space="0" w:color="auto"/>
        <w:left w:val="none" w:sz="0" w:space="0" w:color="auto"/>
        <w:bottom w:val="none" w:sz="0" w:space="0" w:color="auto"/>
        <w:right w:val="none" w:sz="0" w:space="0" w:color="auto"/>
      </w:divBdr>
    </w:div>
    <w:div w:id="1274435087">
      <w:bodyDiv w:val="1"/>
      <w:marLeft w:val="0"/>
      <w:marRight w:val="0"/>
      <w:marTop w:val="0"/>
      <w:marBottom w:val="0"/>
      <w:divBdr>
        <w:top w:val="none" w:sz="0" w:space="0" w:color="auto"/>
        <w:left w:val="none" w:sz="0" w:space="0" w:color="auto"/>
        <w:bottom w:val="none" w:sz="0" w:space="0" w:color="auto"/>
        <w:right w:val="none" w:sz="0" w:space="0" w:color="auto"/>
      </w:divBdr>
    </w:div>
    <w:div w:id="1402869250">
      <w:bodyDiv w:val="1"/>
      <w:marLeft w:val="0"/>
      <w:marRight w:val="0"/>
      <w:marTop w:val="0"/>
      <w:marBottom w:val="0"/>
      <w:divBdr>
        <w:top w:val="none" w:sz="0" w:space="0" w:color="auto"/>
        <w:left w:val="none" w:sz="0" w:space="0" w:color="auto"/>
        <w:bottom w:val="none" w:sz="0" w:space="0" w:color="auto"/>
        <w:right w:val="none" w:sz="0" w:space="0" w:color="auto"/>
      </w:divBdr>
      <w:divsChild>
        <w:div w:id="1359165823">
          <w:marLeft w:val="0"/>
          <w:marRight w:val="0"/>
          <w:marTop w:val="0"/>
          <w:marBottom w:val="0"/>
          <w:divBdr>
            <w:top w:val="none" w:sz="0" w:space="0" w:color="auto"/>
            <w:left w:val="none" w:sz="0" w:space="0" w:color="auto"/>
            <w:bottom w:val="none" w:sz="0" w:space="0" w:color="auto"/>
            <w:right w:val="none" w:sz="0" w:space="0" w:color="auto"/>
          </w:divBdr>
          <w:divsChild>
            <w:div w:id="893853170">
              <w:marLeft w:val="0"/>
              <w:marRight w:val="0"/>
              <w:marTop w:val="0"/>
              <w:marBottom w:val="0"/>
              <w:divBdr>
                <w:top w:val="none" w:sz="0" w:space="0" w:color="auto"/>
                <w:left w:val="none" w:sz="0" w:space="0" w:color="auto"/>
                <w:bottom w:val="none" w:sz="0" w:space="0" w:color="auto"/>
                <w:right w:val="none" w:sz="0" w:space="0" w:color="auto"/>
              </w:divBdr>
              <w:divsChild>
                <w:div w:id="379717814">
                  <w:marLeft w:val="0"/>
                  <w:marRight w:val="0"/>
                  <w:marTop w:val="0"/>
                  <w:marBottom w:val="0"/>
                  <w:divBdr>
                    <w:top w:val="none" w:sz="0" w:space="0" w:color="auto"/>
                    <w:left w:val="none" w:sz="0" w:space="0" w:color="auto"/>
                    <w:bottom w:val="none" w:sz="0" w:space="0" w:color="auto"/>
                    <w:right w:val="none" w:sz="0" w:space="0" w:color="auto"/>
                  </w:divBdr>
                  <w:divsChild>
                    <w:div w:id="6327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43260">
      <w:bodyDiv w:val="1"/>
      <w:marLeft w:val="0"/>
      <w:marRight w:val="0"/>
      <w:marTop w:val="0"/>
      <w:marBottom w:val="0"/>
      <w:divBdr>
        <w:top w:val="none" w:sz="0" w:space="0" w:color="auto"/>
        <w:left w:val="none" w:sz="0" w:space="0" w:color="auto"/>
        <w:bottom w:val="none" w:sz="0" w:space="0" w:color="auto"/>
        <w:right w:val="none" w:sz="0" w:space="0" w:color="auto"/>
      </w:divBdr>
    </w:div>
    <w:div w:id="1538079621">
      <w:bodyDiv w:val="1"/>
      <w:marLeft w:val="0"/>
      <w:marRight w:val="0"/>
      <w:marTop w:val="0"/>
      <w:marBottom w:val="0"/>
      <w:divBdr>
        <w:top w:val="none" w:sz="0" w:space="0" w:color="auto"/>
        <w:left w:val="none" w:sz="0" w:space="0" w:color="auto"/>
        <w:bottom w:val="none" w:sz="0" w:space="0" w:color="auto"/>
        <w:right w:val="none" w:sz="0" w:space="0" w:color="auto"/>
      </w:divBdr>
      <w:divsChild>
        <w:div w:id="1414937426">
          <w:marLeft w:val="0"/>
          <w:marRight w:val="0"/>
          <w:marTop w:val="0"/>
          <w:marBottom w:val="0"/>
          <w:divBdr>
            <w:top w:val="none" w:sz="0" w:space="0" w:color="auto"/>
            <w:left w:val="none" w:sz="0" w:space="0" w:color="auto"/>
            <w:bottom w:val="none" w:sz="0" w:space="0" w:color="auto"/>
            <w:right w:val="none" w:sz="0" w:space="0" w:color="auto"/>
          </w:divBdr>
          <w:divsChild>
            <w:div w:id="579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5041">
      <w:bodyDiv w:val="1"/>
      <w:marLeft w:val="0"/>
      <w:marRight w:val="0"/>
      <w:marTop w:val="0"/>
      <w:marBottom w:val="0"/>
      <w:divBdr>
        <w:top w:val="none" w:sz="0" w:space="0" w:color="auto"/>
        <w:left w:val="none" w:sz="0" w:space="0" w:color="auto"/>
        <w:bottom w:val="none" w:sz="0" w:space="0" w:color="auto"/>
        <w:right w:val="none" w:sz="0" w:space="0" w:color="auto"/>
      </w:divBdr>
      <w:divsChild>
        <w:div w:id="331878804">
          <w:marLeft w:val="0"/>
          <w:marRight w:val="0"/>
          <w:marTop w:val="0"/>
          <w:marBottom w:val="0"/>
          <w:divBdr>
            <w:top w:val="none" w:sz="0" w:space="0" w:color="auto"/>
            <w:left w:val="none" w:sz="0" w:space="0" w:color="auto"/>
            <w:bottom w:val="none" w:sz="0" w:space="0" w:color="auto"/>
            <w:right w:val="none" w:sz="0" w:space="0" w:color="auto"/>
          </w:divBdr>
          <w:divsChild>
            <w:div w:id="164713842">
              <w:marLeft w:val="0"/>
              <w:marRight w:val="0"/>
              <w:marTop w:val="0"/>
              <w:marBottom w:val="0"/>
              <w:divBdr>
                <w:top w:val="none" w:sz="0" w:space="0" w:color="auto"/>
                <w:left w:val="none" w:sz="0" w:space="0" w:color="auto"/>
                <w:bottom w:val="none" w:sz="0" w:space="0" w:color="auto"/>
                <w:right w:val="none" w:sz="0" w:space="0" w:color="auto"/>
              </w:divBdr>
              <w:divsChild>
                <w:div w:id="269092347">
                  <w:marLeft w:val="0"/>
                  <w:marRight w:val="0"/>
                  <w:marTop w:val="0"/>
                  <w:marBottom w:val="0"/>
                  <w:divBdr>
                    <w:top w:val="none" w:sz="0" w:space="0" w:color="auto"/>
                    <w:left w:val="none" w:sz="0" w:space="0" w:color="auto"/>
                    <w:bottom w:val="none" w:sz="0" w:space="0" w:color="auto"/>
                    <w:right w:val="none" w:sz="0" w:space="0" w:color="auto"/>
                  </w:divBdr>
                </w:div>
                <w:div w:id="649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777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22">
          <w:marLeft w:val="0"/>
          <w:marRight w:val="0"/>
          <w:marTop w:val="0"/>
          <w:marBottom w:val="0"/>
          <w:divBdr>
            <w:top w:val="none" w:sz="0" w:space="0" w:color="auto"/>
            <w:left w:val="none" w:sz="0" w:space="0" w:color="auto"/>
            <w:bottom w:val="none" w:sz="0" w:space="0" w:color="auto"/>
            <w:right w:val="none" w:sz="0" w:space="0" w:color="auto"/>
          </w:divBdr>
          <w:divsChild>
            <w:div w:id="1782407758">
              <w:marLeft w:val="0"/>
              <w:marRight w:val="0"/>
              <w:marTop w:val="0"/>
              <w:marBottom w:val="0"/>
              <w:divBdr>
                <w:top w:val="none" w:sz="0" w:space="0" w:color="auto"/>
                <w:left w:val="none" w:sz="0" w:space="0" w:color="auto"/>
                <w:bottom w:val="none" w:sz="0" w:space="0" w:color="auto"/>
                <w:right w:val="none" w:sz="0" w:space="0" w:color="auto"/>
              </w:divBdr>
              <w:divsChild>
                <w:div w:id="476386278">
                  <w:marLeft w:val="0"/>
                  <w:marRight w:val="0"/>
                  <w:marTop w:val="0"/>
                  <w:marBottom w:val="0"/>
                  <w:divBdr>
                    <w:top w:val="none" w:sz="0" w:space="0" w:color="auto"/>
                    <w:left w:val="none" w:sz="0" w:space="0" w:color="auto"/>
                    <w:bottom w:val="none" w:sz="0" w:space="0" w:color="auto"/>
                    <w:right w:val="none" w:sz="0" w:space="0" w:color="auto"/>
                  </w:divBdr>
                  <w:divsChild>
                    <w:div w:id="1411660595">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 w:id="1763138098">
      <w:bodyDiv w:val="1"/>
      <w:marLeft w:val="0"/>
      <w:marRight w:val="0"/>
      <w:marTop w:val="0"/>
      <w:marBottom w:val="0"/>
      <w:divBdr>
        <w:top w:val="none" w:sz="0" w:space="0" w:color="auto"/>
        <w:left w:val="none" w:sz="0" w:space="0" w:color="auto"/>
        <w:bottom w:val="none" w:sz="0" w:space="0" w:color="auto"/>
        <w:right w:val="none" w:sz="0" w:space="0" w:color="auto"/>
      </w:divBdr>
    </w:div>
    <w:div w:id="1823347061">
      <w:bodyDiv w:val="1"/>
      <w:marLeft w:val="0"/>
      <w:marRight w:val="0"/>
      <w:marTop w:val="0"/>
      <w:marBottom w:val="0"/>
      <w:divBdr>
        <w:top w:val="none" w:sz="0" w:space="0" w:color="auto"/>
        <w:left w:val="none" w:sz="0" w:space="0" w:color="auto"/>
        <w:bottom w:val="none" w:sz="0" w:space="0" w:color="auto"/>
        <w:right w:val="none" w:sz="0" w:space="0" w:color="auto"/>
      </w:divBdr>
    </w:div>
    <w:div w:id="1961567206">
      <w:bodyDiv w:val="1"/>
      <w:marLeft w:val="0"/>
      <w:marRight w:val="0"/>
      <w:marTop w:val="0"/>
      <w:marBottom w:val="0"/>
      <w:divBdr>
        <w:top w:val="none" w:sz="0" w:space="0" w:color="auto"/>
        <w:left w:val="none" w:sz="0" w:space="0" w:color="auto"/>
        <w:bottom w:val="none" w:sz="0" w:space="0" w:color="auto"/>
        <w:right w:val="none" w:sz="0" w:space="0" w:color="auto"/>
      </w:divBdr>
    </w:div>
    <w:div w:id="1966277191">
      <w:bodyDiv w:val="1"/>
      <w:marLeft w:val="0"/>
      <w:marRight w:val="0"/>
      <w:marTop w:val="0"/>
      <w:marBottom w:val="0"/>
      <w:divBdr>
        <w:top w:val="none" w:sz="0" w:space="0" w:color="auto"/>
        <w:left w:val="none" w:sz="0" w:space="0" w:color="auto"/>
        <w:bottom w:val="none" w:sz="0" w:space="0" w:color="auto"/>
        <w:right w:val="none" w:sz="0" w:space="0" w:color="auto"/>
      </w:divBdr>
    </w:div>
    <w:div w:id="210148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ajch@micropo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ropole@rumeurpubliqu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po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ucyinthecloud.com/success-story/successstories-healthinsur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F65A68-9676-4F4A-8C69-D0A7D57F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RAJCH Adeline</dc:creator>
  <cp:lastModifiedBy>VAN HUFFEL Kirsten</cp:lastModifiedBy>
  <cp:revision>5</cp:revision>
  <cp:lastPrinted>2020-06-17T08:13:00Z</cp:lastPrinted>
  <dcterms:created xsi:type="dcterms:W3CDTF">2020-12-04T17:10:00Z</dcterms:created>
  <dcterms:modified xsi:type="dcterms:W3CDTF">2020-12-07T07:39:00Z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2010</vt:lpwstr>
  </property>
  <property fmtid="{D5CDD505-2E9C-101B-9397-08002B2CF9AE}" pid="4" name="LastSaved">
    <vt:filetime>2017-06-08T00:00:00Z</vt:filetime>
  </property>
</Properties>
</file>